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73EA" w14:textId="0269C99A" w:rsidR="00E706BA" w:rsidRDefault="00E706BA" w:rsidP="00E706BA">
      <w:pPr>
        <w:pStyle w:val="Heading2"/>
        <w:ind w:left="426"/>
        <w:rPr>
          <w:rFonts w:ascii="EYInterstate Light" w:hAnsi="EYInterstate Light"/>
          <w:sz w:val="24"/>
          <w:szCs w:val="24"/>
          <w:lang w:val="en-US"/>
        </w:rPr>
      </w:pPr>
      <w:r>
        <w:rPr>
          <w:rFonts w:ascii="EYInterstate Light" w:hAnsi="EYInterstate Light"/>
          <w:sz w:val="24"/>
          <w:szCs w:val="24"/>
          <w:lang w:val="en-US"/>
        </w:rPr>
        <w:t xml:space="preserve">Last updated: </w:t>
      </w:r>
      <w:r w:rsidR="00D50DC6">
        <w:rPr>
          <w:rFonts w:ascii="EYInterstate Light" w:hAnsi="EYInterstate Light"/>
          <w:sz w:val="24"/>
          <w:szCs w:val="24"/>
          <w:lang w:val="en-US"/>
        </w:rPr>
        <w:t>December 2023</w:t>
      </w:r>
    </w:p>
    <w:p w14:paraId="783EB48B" w14:textId="77777777" w:rsidR="00E706BA" w:rsidRDefault="00E706BA" w:rsidP="00E706BA">
      <w:pPr>
        <w:pStyle w:val="Heading2"/>
        <w:ind w:left="426"/>
        <w:jc w:val="center"/>
        <w:rPr>
          <w:rFonts w:ascii="EYInterstate Light" w:hAnsi="EYInterstate Light"/>
          <w:sz w:val="24"/>
          <w:szCs w:val="24"/>
          <w:lang w:val="en-US"/>
        </w:rPr>
      </w:pPr>
    </w:p>
    <w:p w14:paraId="18A11EDA" w14:textId="51EFBFF1" w:rsidR="00E706BA" w:rsidRPr="00AF74DA" w:rsidRDefault="00E706BA" w:rsidP="00E706BA">
      <w:pPr>
        <w:pStyle w:val="Heading2"/>
        <w:ind w:left="426"/>
        <w:jc w:val="center"/>
        <w:rPr>
          <w:rFonts w:ascii="EYInterstate Light" w:hAnsi="EYInterstate Light"/>
          <w:sz w:val="24"/>
          <w:szCs w:val="24"/>
          <w:lang w:val="en-US"/>
        </w:rPr>
      </w:pPr>
      <w:r w:rsidRPr="00AF74DA">
        <w:rPr>
          <w:rFonts w:ascii="EYInterstate Light" w:hAnsi="EYInterstate Light"/>
          <w:sz w:val="24"/>
          <w:szCs w:val="24"/>
          <w:lang w:val="en-US"/>
        </w:rPr>
        <w:t>Privacy Notice –</w:t>
      </w:r>
      <w:r>
        <w:rPr>
          <w:rFonts w:ascii="EYInterstate Light" w:hAnsi="EYInterstate Light"/>
          <w:sz w:val="24"/>
          <w:szCs w:val="24"/>
          <w:lang w:val="en-US"/>
        </w:rPr>
        <w:t xml:space="preserve"> </w:t>
      </w:r>
      <w:r w:rsidR="00461765">
        <w:rPr>
          <w:rFonts w:ascii="EYInterstate Light" w:hAnsi="EYInterstate Light"/>
          <w:sz w:val="24"/>
          <w:szCs w:val="24"/>
          <w:lang w:val="en-US"/>
        </w:rPr>
        <w:t xml:space="preserve">Global Blockchain API Platform </w:t>
      </w:r>
    </w:p>
    <w:p w14:paraId="78294977" w14:textId="77777777" w:rsidR="00E706BA" w:rsidRPr="004B0339" w:rsidRDefault="00E706BA" w:rsidP="00E706BA">
      <w:pPr>
        <w:pStyle w:val="Heading3"/>
        <w:numPr>
          <w:ilvl w:val="0"/>
          <w:numId w:val="1"/>
        </w:numPr>
        <w:tabs>
          <w:tab w:val="num" w:pos="360"/>
        </w:tabs>
        <w:ind w:left="426" w:firstLine="0"/>
        <w:jc w:val="both"/>
        <w:rPr>
          <w:rFonts w:ascii="EYInterstate Light" w:hAnsi="EYInterstate Light"/>
          <w:i w:val="0"/>
          <w:lang w:val="en-US"/>
        </w:rPr>
      </w:pPr>
      <w:r w:rsidRPr="004B0339">
        <w:rPr>
          <w:rStyle w:val="Strong"/>
          <w:rFonts w:ascii="EYInterstate Light" w:hAnsi="EYInterstate Light"/>
          <w:i w:val="0"/>
          <w:lang w:val="en-US"/>
        </w:rPr>
        <w:t>Introduction</w:t>
      </w:r>
    </w:p>
    <w:p w14:paraId="62F443E1" w14:textId="296178FB" w:rsidR="00E706BA" w:rsidRPr="00AF74DA" w:rsidRDefault="00E706BA" w:rsidP="00E706BA">
      <w:pPr>
        <w:pStyle w:val="NormalWeb"/>
        <w:ind w:left="425"/>
        <w:jc w:val="both"/>
        <w:rPr>
          <w:rFonts w:ascii="EYInterstate Light" w:hAnsi="EYInterstate Light" w:hint="default"/>
          <w:lang w:val="en-US"/>
        </w:rPr>
      </w:pPr>
      <w:r w:rsidRPr="00AF74DA">
        <w:rPr>
          <w:rFonts w:ascii="EYInterstate Light" w:hAnsi="EYInterstate Light" w:hint="default"/>
          <w:lang w:val="en-US"/>
        </w:rPr>
        <w:t>This Privacy Notice is intended to describe the practices</w:t>
      </w:r>
      <w:r>
        <w:rPr>
          <w:rFonts w:ascii="EYInterstate Light" w:hAnsi="EYInterstate Light" w:hint="default"/>
          <w:lang w:val="en-US"/>
        </w:rPr>
        <w:t xml:space="preserve"> </w:t>
      </w:r>
      <w:r w:rsidRPr="00AF74DA">
        <w:rPr>
          <w:rFonts w:ascii="EYInterstate Light" w:hAnsi="EYInterstate Light" w:hint="default"/>
          <w:lang w:val="en-US"/>
        </w:rPr>
        <w:t>EY follows in relation to</w:t>
      </w:r>
      <w:r>
        <w:rPr>
          <w:rFonts w:ascii="EYInterstate Light" w:hAnsi="EYInterstate Light" w:hint="default"/>
          <w:lang w:val="en-US"/>
        </w:rPr>
        <w:t xml:space="preserve"> </w:t>
      </w:r>
      <w:proofErr w:type="gramStart"/>
      <w:r>
        <w:rPr>
          <w:rFonts w:ascii="EYInterstate Light" w:hAnsi="EYInterstate Light" w:hint="default"/>
          <w:lang w:val="en-US"/>
        </w:rPr>
        <w:t>the</w:t>
      </w:r>
      <w:r w:rsidRPr="00AF74DA">
        <w:rPr>
          <w:rFonts w:ascii="EYInterstate Light" w:hAnsi="EYInterstate Light" w:hint="default"/>
          <w:lang w:val="en-US"/>
        </w:rPr>
        <w:t xml:space="preserve"> </w:t>
      </w:r>
      <w:r w:rsidR="00D50DC6">
        <w:rPr>
          <w:rFonts w:ascii="EYInterstate Light" w:hAnsi="EYInterstate Light" w:hint="default"/>
          <w:lang w:val="en-US"/>
        </w:rPr>
        <w:t xml:space="preserve"> Global</w:t>
      </w:r>
      <w:proofErr w:type="gramEnd"/>
      <w:r w:rsidR="00D50DC6">
        <w:rPr>
          <w:rFonts w:ascii="EYInterstate Light" w:hAnsi="EYInterstate Light" w:hint="default"/>
          <w:lang w:val="en-US"/>
        </w:rPr>
        <w:t xml:space="preserve"> Blockchain API </w:t>
      </w:r>
      <w:r>
        <w:rPr>
          <w:rFonts w:ascii="EYInterstate Light" w:hAnsi="EYInterstate Light" w:hint="default"/>
          <w:lang w:val="en-US"/>
        </w:rPr>
        <w:t>(“</w:t>
      </w:r>
      <w:r w:rsidR="00D50DC6">
        <w:rPr>
          <w:rFonts w:ascii="EYInterstate Light" w:hAnsi="EYInterstate Light" w:hint="default"/>
          <w:lang w:val="en-US"/>
        </w:rPr>
        <w:t>Platform</w:t>
      </w:r>
      <w:r>
        <w:rPr>
          <w:rFonts w:ascii="EYInterstate Light" w:hAnsi="EYInterstate Light" w:hint="default"/>
          <w:lang w:val="en-US"/>
        </w:rPr>
        <w:t xml:space="preserve">”) </w:t>
      </w:r>
      <w:r w:rsidRPr="00AF74DA">
        <w:rPr>
          <w:rFonts w:ascii="EYInterstate Light" w:hAnsi="EYInterstate Light" w:hint="default"/>
          <w:lang w:val="en-US"/>
        </w:rPr>
        <w:t>with respect to the privacy of all individ</w:t>
      </w:r>
      <w:r>
        <w:rPr>
          <w:rFonts w:ascii="EYInterstate Light" w:hAnsi="EYInterstate Light" w:hint="default"/>
          <w:lang w:val="en-US"/>
        </w:rPr>
        <w:t xml:space="preserve">uals whose personal data </w:t>
      </w:r>
      <w:r w:rsidRPr="00AF74DA">
        <w:rPr>
          <w:rFonts w:ascii="EYInterstate Light" w:hAnsi="EYInterstate Light" w:hint="default"/>
          <w:lang w:val="en-US"/>
        </w:rPr>
        <w:t xml:space="preserve">is processed and stored in the </w:t>
      </w:r>
      <w:r w:rsidR="00D50DC6">
        <w:rPr>
          <w:rFonts w:ascii="EYInterstate Light" w:hAnsi="EYInterstate Light" w:hint="default"/>
          <w:lang w:val="en-US"/>
        </w:rPr>
        <w:t>Platform</w:t>
      </w:r>
      <w:r w:rsidRPr="00AF74DA">
        <w:rPr>
          <w:rFonts w:ascii="EYInterstate Light" w:hAnsi="EYInterstate Light" w:hint="default"/>
          <w:lang w:val="en-US"/>
        </w:rPr>
        <w:t>.</w:t>
      </w:r>
      <w:r>
        <w:rPr>
          <w:rFonts w:ascii="EYInterstate Light" w:hAnsi="EYInterstate Light" w:hint="default"/>
          <w:lang w:val="en-US"/>
        </w:rPr>
        <w:t xml:space="preserve"> </w:t>
      </w:r>
      <w:r w:rsidRPr="00725E85">
        <w:rPr>
          <w:rFonts w:ascii="EYInterstate Light" w:hAnsi="EYInterstate Light"/>
          <w:lang w:val="en-US"/>
        </w:rPr>
        <w:t xml:space="preserve">This Privacy Notice should be read together with the </w:t>
      </w:r>
      <w:hyperlink r:id="rId8" w:history="1">
        <w:r w:rsidRPr="00D21141">
          <w:rPr>
            <w:rStyle w:val="Hyperlink"/>
            <w:rFonts w:ascii="EYInterstate Light" w:hAnsi="EYInterstate Light"/>
            <w:lang w:val="en-US"/>
          </w:rPr>
          <w:t>ey.com Privacy Statement</w:t>
        </w:r>
      </w:hyperlink>
      <w:r w:rsidRPr="00725E85">
        <w:rPr>
          <w:rFonts w:ascii="EYInterstate Light" w:hAnsi="EYInterstate Light"/>
          <w:lang w:val="en-US"/>
        </w:rPr>
        <w:t xml:space="preserve">, and in case of any conflict with the </w:t>
      </w:r>
      <w:hyperlink r:id="rId9" w:history="1">
        <w:r w:rsidRPr="00D21141">
          <w:rPr>
            <w:rStyle w:val="Hyperlink"/>
            <w:rFonts w:ascii="EYInterstate Light" w:hAnsi="EYInterstate Light"/>
            <w:lang w:val="en-US"/>
          </w:rPr>
          <w:t>ey.com Privacy Statement</w:t>
        </w:r>
      </w:hyperlink>
      <w:r w:rsidRPr="00725E85">
        <w:rPr>
          <w:rFonts w:ascii="EYInterstate Light" w:hAnsi="EYInterstate Light"/>
          <w:lang w:val="en-US"/>
        </w:rPr>
        <w:t xml:space="preserve">, the terms of this Privacy Notice will prevail.  Please read this Privacy Notice carefully.  </w:t>
      </w:r>
    </w:p>
    <w:p w14:paraId="4FDCED13" w14:textId="5AFB23E3" w:rsidR="00E706BA" w:rsidRPr="00AF74DA" w:rsidRDefault="00E706BA" w:rsidP="00E706BA">
      <w:pPr>
        <w:pStyle w:val="NormalWeb"/>
        <w:numPr>
          <w:ilvl w:val="0"/>
          <w:numId w:val="1"/>
        </w:numPr>
        <w:ind w:left="426" w:firstLine="0"/>
        <w:jc w:val="both"/>
        <w:rPr>
          <w:rFonts w:ascii="EYInterstate Light" w:hAnsi="EYInterstate Light" w:hint="default"/>
          <w:lang w:val="en-US"/>
        </w:rPr>
      </w:pPr>
      <w:r w:rsidRPr="00AF74DA">
        <w:rPr>
          <w:rStyle w:val="Strong"/>
          <w:rFonts w:ascii="EYInterstate Light" w:hAnsi="EYInterstate Light" w:hint="default"/>
          <w:lang w:val="en-US"/>
        </w:rPr>
        <w:t xml:space="preserve">Who manages the </w:t>
      </w:r>
      <w:r w:rsidR="00D50DC6">
        <w:rPr>
          <w:rStyle w:val="Strong"/>
          <w:rFonts w:ascii="EYInterstate Light" w:hAnsi="EYInterstate Light" w:hint="default"/>
          <w:lang w:val="en-US"/>
        </w:rPr>
        <w:t>Platform</w:t>
      </w:r>
      <w:r w:rsidRPr="00AF74DA">
        <w:rPr>
          <w:rStyle w:val="Strong"/>
          <w:rFonts w:ascii="EYInterstate Light" w:hAnsi="EYInterstate Light" w:hint="default"/>
          <w:lang w:val="en-US"/>
        </w:rPr>
        <w:t>?</w:t>
      </w:r>
    </w:p>
    <w:p w14:paraId="697FBFAD" w14:textId="77777777" w:rsidR="00E706BA" w:rsidRPr="002342F9" w:rsidRDefault="00E706BA" w:rsidP="00E706BA">
      <w:pPr>
        <w:pStyle w:val="NormalWeb"/>
        <w:ind w:left="425"/>
        <w:jc w:val="both"/>
        <w:rPr>
          <w:rFonts w:ascii="EYInterstate Light" w:hAnsi="EYInterstate Light" w:hint="default"/>
          <w:color w:val="auto"/>
          <w:lang w:val="en-US"/>
        </w:rPr>
      </w:pPr>
      <w:r w:rsidRPr="00AF74DA">
        <w:rPr>
          <w:rFonts w:ascii="EYInterstate Light" w:hAnsi="EYInterstate Light" w:hint="default"/>
          <w:lang w:val="en-US"/>
        </w:rPr>
        <w:t xml:space="preserve">“EY” refers to one or more of the member firms </w:t>
      </w:r>
      <w:r w:rsidRPr="008E2742">
        <w:rPr>
          <w:rFonts w:ascii="EYInterstate Light" w:hAnsi="EYInterstate Light" w:hint="default"/>
          <w:lang w:val="en-US"/>
        </w:rPr>
        <w:t xml:space="preserve">of </w:t>
      </w:r>
      <w:r w:rsidRPr="008E2742">
        <w:rPr>
          <w:rFonts w:ascii="EYInterstate Light" w:hAnsi="EYInterstate Light" w:hint="default"/>
          <w:b/>
          <w:iCs/>
          <w:color w:val="auto"/>
          <w:lang w:val="en-US"/>
        </w:rPr>
        <w:t xml:space="preserve">Ernst &amp; Young Global Limited (“EYG”) </w:t>
      </w:r>
      <w:r w:rsidRPr="00AF74DA">
        <w:rPr>
          <w:rFonts w:ascii="EYInterstate Light" w:hAnsi="EYInterstate Light" w:hint="default"/>
          <w:lang w:val="en-US"/>
        </w:rPr>
        <w:t>each of which is a separate legal entity</w:t>
      </w:r>
      <w:r>
        <w:rPr>
          <w:rFonts w:ascii="EYInterstate Light" w:hAnsi="EYInterstate Light" w:hint="default"/>
          <w:lang w:val="en-US"/>
        </w:rPr>
        <w:t xml:space="preserve"> and </w:t>
      </w:r>
      <w:r w:rsidRPr="00AF74DA">
        <w:rPr>
          <w:rFonts w:ascii="EYInterstate Light" w:hAnsi="EYInterstate Light" w:hint="default"/>
          <w:lang w:val="en-US"/>
        </w:rPr>
        <w:t xml:space="preserve">can </w:t>
      </w:r>
      <w:r>
        <w:rPr>
          <w:rFonts w:ascii="EYInterstate Light" w:hAnsi="EYInterstate Light" w:hint="default"/>
          <w:lang w:val="en-US"/>
        </w:rPr>
        <w:t xml:space="preserve">determine the purposes and means for data </w:t>
      </w:r>
      <w:proofErr w:type="gramStart"/>
      <w:r>
        <w:rPr>
          <w:rFonts w:ascii="EYInterstate Light" w:hAnsi="EYInterstate Light" w:hint="default"/>
          <w:lang w:val="en-US"/>
        </w:rPr>
        <w:t>processing in its own right</w:t>
      </w:r>
      <w:proofErr w:type="gramEnd"/>
      <w:r>
        <w:rPr>
          <w:rFonts w:ascii="EYInterstate Light" w:hAnsi="EYInterstate Light" w:hint="default"/>
          <w:lang w:val="en-US"/>
        </w:rPr>
        <w:t xml:space="preserve"> (i.e., </w:t>
      </w:r>
      <w:r w:rsidRPr="00AF74DA">
        <w:rPr>
          <w:rFonts w:ascii="EYInterstate Light" w:hAnsi="EYInterstate Light" w:hint="default"/>
          <w:lang w:val="en-US"/>
        </w:rPr>
        <w:t>act as a data controller</w:t>
      </w:r>
      <w:r>
        <w:rPr>
          <w:rFonts w:ascii="EYInterstate Light" w:hAnsi="EYInterstate Light" w:hint="default"/>
          <w:lang w:val="en-US"/>
        </w:rPr>
        <w:t xml:space="preserve"> or in a similar capacity)</w:t>
      </w:r>
      <w:r w:rsidRPr="00AF74DA">
        <w:rPr>
          <w:rFonts w:ascii="EYInterstate Light" w:hAnsi="EYInterstate Light" w:hint="default"/>
          <w:lang w:val="en-US"/>
        </w:rPr>
        <w:t xml:space="preserve">. </w:t>
      </w:r>
    </w:p>
    <w:p w14:paraId="64E93E84" w14:textId="67F89049" w:rsidR="00E706BA" w:rsidRDefault="00E706BA" w:rsidP="00E706BA">
      <w:pPr>
        <w:pStyle w:val="NormalWeb"/>
        <w:ind w:left="425"/>
        <w:jc w:val="both"/>
        <w:rPr>
          <w:rFonts w:ascii="EYInterstate Light" w:hAnsi="EYInterstate Light" w:hint="default"/>
          <w:lang w:val="en-US"/>
        </w:rPr>
      </w:pPr>
      <w:r w:rsidRPr="00AF74DA">
        <w:rPr>
          <w:rFonts w:ascii="EYInterstate Light" w:hAnsi="EYInterstate Light" w:hint="default"/>
          <w:lang w:val="en-US"/>
        </w:rPr>
        <w:t>The entity that is acting as data controller</w:t>
      </w:r>
      <w:r>
        <w:rPr>
          <w:rFonts w:ascii="EYInterstate Light" w:hAnsi="EYInterstate Light" w:hint="default"/>
          <w:lang w:val="en-US"/>
        </w:rPr>
        <w:t xml:space="preserve"> (or similar capacity)</w:t>
      </w:r>
      <w:r w:rsidRPr="00AF74DA">
        <w:rPr>
          <w:rFonts w:ascii="EYInterstate Light" w:hAnsi="EYInterstate Light" w:hint="default"/>
          <w:lang w:val="en-US"/>
        </w:rPr>
        <w:t xml:space="preserve"> by providing this </w:t>
      </w:r>
      <w:r w:rsidR="00D50DC6">
        <w:rPr>
          <w:rFonts w:ascii="EYInterstate Light" w:hAnsi="EYInterstate Light" w:hint="default"/>
          <w:lang w:val="en-US"/>
        </w:rPr>
        <w:t>Platform</w:t>
      </w:r>
      <w:r w:rsidRPr="00AF74DA">
        <w:rPr>
          <w:rFonts w:ascii="EYInterstate Light" w:hAnsi="EYInterstate Light" w:hint="default"/>
          <w:lang w:val="en-US"/>
        </w:rPr>
        <w:t xml:space="preserve"> on which your </w:t>
      </w:r>
      <w:r>
        <w:rPr>
          <w:rFonts w:ascii="EYInterstate Light" w:hAnsi="EYInterstate Light" w:hint="default"/>
          <w:lang w:val="en-US"/>
        </w:rPr>
        <w:t>personal data</w:t>
      </w:r>
      <w:r w:rsidRPr="00AF74DA">
        <w:rPr>
          <w:rFonts w:ascii="EYInterstate Light" w:hAnsi="EYInterstate Light" w:hint="default"/>
          <w:lang w:val="en-US"/>
        </w:rPr>
        <w:t xml:space="preserve"> will be processed and stored is</w:t>
      </w:r>
      <w:r>
        <w:rPr>
          <w:rFonts w:ascii="EYInterstate Light" w:hAnsi="EYInterstate Light" w:hint="default"/>
          <w:lang w:val="en-US"/>
        </w:rPr>
        <w:t>:</w:t>
      </w:r>
    </w:p>
    <w:p w14:paraId="631032A8" w14:textId="77777777" w:rsidR="00E706BA" w:rsidRPr="008329E0" w:rsidRDefault="00E706BA" w:rsidP="00E706BA">
      <w:pPr>
        <w:pStyle w:val="NormalWeb"/>
        <w:numPr>
          <w:ilvl w:val="0"/>
          <w:numId w:val="2"/>
        </w:numPr>
        <w:jc w:val="both"/>
        <w:rPr>
          <w:rFonts w:ascii="EYInterstate Light" w:hAnsi="EYInterstate Light" w:hint="default"/>
          <w:bCs/>
          <w:iCs/>
          <w:lang w:val="en-US"/>
        </w:rPr>
      </w:pPr>
      <w:r w:rsidRPr="008329E0">
        <w:rPr>
          <w:rFonts w:ascii="EYInterstate Light" w:hAnsi="EYInterstate Light" w:hint="default"/>
          <w:bCs/>
          <w:iCs/>
          <w:lang w:val="en-US"/>
        </w:rPr>
        <w:t xml:space="preserve">For the personal data of EY personnel: The data controller is the </w:t>
      </w:r>
      <w:r>
        <w:rPr>
          <w:rFonts w:ascii="EYInterstate Light" w:hAnsi="EYInterstate Light" w:hint="default"/>
          <w:bCs/>
          <w:iCs/>
          <w:lang w:val="en-US"/>
        </w:rPr>
        <w:t>EY entity</w:t>
      </w:r>
      <w:r w:rsidRPr="008329E0">
        <w:rPr>
          <w:rFonts w:ascii="EYInterstate Light" w:hAnsi="EYInterstate Light" w:hint="default"/>
          <w:bCs/>
          <w:iCs/>
          <w:lang w:val="en-US"/>
        </w:rPr>
        <w:t xml:space="preserve"> which employs you</w:t>
      </w:r>
      <w:r>
        <w:rPr>
          <w:rFonts w:ascii="EYInterstate Light" w:hAnsi="EYInterstate Light" w:hint="default"/>
          <w:bCs/>
          <w:iCs/>
          <w:lang w:val="en-US"/>
        </w:rPr>
        <w:t>.</w:t>
      </w:r>
      <w:r w:rsidRPr="008329E0">
        <w:rPr>
          <w:rFonts w:ascii="EYInterstate Light" w:hAnsi="EYInterstate Light"/>
          <w:bCs/>
          <w:iCs/>
          <w:lang w:val="en-US"/>
        </w:rPr>
        <w:t xml:space="preserve"> </w:t>
      </w:r>
    </w:p>
    <w:p w14:paraId="7F7435AA" w14:textId="77777777" w:rsidR="00E706BA" w:rsidRDefault="00E706BA" w:rsidP="00E706BA">
      <w:pPr>
        <w:pStyle w:val="NormalWeb"/>
        <w:numPr>
          <w:ilvl w:val="0"/>
          <w:numId w:val="2"/>
        </w:numPr>
        <w:jc w:val="both"/>
        <w:rPr>
          <w:rFonts w:ascii="EYInterstate Light" w:hAnsi="EYInterstate Light" w:hint="default"/>
          <w:bCs/>
          <w:iCs/>
          <w:lang w:val="en-US"/>
        </w:rPr>
      </w:pPr>
      <w:r w:rsidRPr="008329E0">
        <w:rPr>
          <w:rFonts w:ascii="EYInterstate Light" w:hAnsi="EYInterstate Light" w:hint="default"/>
          <w:bCs/>
          <w:iCs/>
          <w:lang w:val="en-US"/>
        </w:rPr>
        <w:t>For the personal data of third</w:t>
      </w:r>
      <w:r>
        <w:rPr>
          <w:rFonts w:ascii="EYInterstate Light" w:hAnsi="EYInterstate Light" w:hint="default"/>
          <w:bCs/>
          <w:iCs/>
          <w:lang w:val="en-US"/>
        </w:rPr>
        <w:t>-</w:t>
      </w:r>
      <w:r w:rsidRPr="008329E0">
        <w:rPr>
          <w:rFonts w:ascii="EYInterstate Light" w:hAnsi="EYInterstate Light" w:hint="default"/>
          <w:bCs/>
          <w:iCs/>
          <w:lang w:val="en-US"/>
        </w:rPr>
        <w:t xml:space="preserve">party personnel (including EY clients): The data controller is the EY local </w:t>
      </w:r>
      <w:r>
        <w:rPr>
          <w:rFonts w:ascii="EYInterstate Light" w:hAnsi="EYInterstate Light" w:hint="default"/>
          <w:bCs/>
          <w:iCs/>
          <w:lang w:val="en-US"/>
        </w:rPr>
        <w:t xml:space="preserve">member </w:t>
      </w:r>
      <w:r w:rsidRPr="008329E0">
        <w:rPr>
          <w:rFonts w:ascii="EYInterstate Light" w:hAnsi="EYInterstate Light" w:hint="default"/>
          <w:bCs/>
          <w:iCs/>
          <w:lang w:val="en-US"/>
        </w:rPr>
        <w:t xml:space="preserve">firm with which the third party </w:t>
      </w:r>
      <w:r>
        <w:rPr>
          <w:rFonts w:ascii="EYInterstate Light" w:hAnsi="EYInterstate Light" w:hint="default"/>
          <w:bCs/>
          <w:iCs/>
          <w:lang w:val="en-US"/>
        </w:rPr>
        <w:t>has a relationship.</w:t>
      </w:r>
    </w:p>
    <w:p w14:paraId="283BA469" w14:textId="77777777" w:rsidR="00E706BA" w:rsidRPr="0056161A" w:rsidRDefault="00E706BA" w:rsidP="00E706BA">
      <w:pPr>
        <w:pStyle w:val="NormalWeb"/>
        <w:ind w:left="425"/>
        <w:jc w:val="both"/>
        <w:rPr>
          <w:rFonts w:ascii="EYInterstate Light" w:hAnsi="EYInterstate Light" w:hint="default"/>
          <w:bCs/>
          <w:iCs/>
          <w:lang w:val="en-US"/>
        </w:rPr>
      </w:pPr>
      <w:r w:rsidRPr="0056161A">
        <w:rPr>
          <w:rFonts w:ascii="EYInterstate Light" w:hAnsi="EYInterstate Light" w:hint="default"/>
          <w:bCs/>
          <w:iCs/>
          <w:lang w:val="en-US"/>
        </w:rPr>
        <w:t xml:space="preserve">You can find a list of local EY member firms and affiliates on the </w:t>
      </w:r>
      <w:hyperlink r:id="rId10" w:history="1">
        <w:r w:rsidRPr="00404BDE">
          <w:rPr>
            <w:rStyle w:val="Hyperlink"/>
            <w:rFonts w:ascii="EYInterstate Light" w:hAnsi="EYInterstate Light" w:hint="default"/>
            <w:bCs/>
            <w:iCs/>
            <w:lang w:val="en-US"/>
          </w:rPr>
          <w:t>ey.com Privacy Statement</w:t>
        </w:r>
      </w:hyperlink>
      <w:r>
        <w:rPr>
          <w:rFonts w:ascii="EYInterstate Light" w:hAnsi="EYInterstate Light" w:hint="default"/>
          <w:bCs/>
          <w:iCs/>
          <w:lang w:val="en-US"/>
        </w:rPr>
        <w:t>.</w:t>
      </w:r>
      <w:r w:rsidRPr="0056161A">
        <w:rPr>
          <w:rFonts w:ascii="EYInterstate Light" w:hAnsi="EYInterstate Light" w:hint="default"/>
          <w:bCs/>
          <w:i/>
          <w:lang w:val="en-US"/>
        </w:rPr>
        <w:t xml:space="preserve"> </w:t>
      </w:r>
      <w:r w:rsidRPr="0056161A">
        <w:rPr>
          <w:rFonts w:ascii="EYInterstate Light" w:hAnsi="EYInterstate Light" w:hint="default"/>
          <w:b/>
          <w:i/>
          <w:lang w:val="en-US"/>
        </w:rPr>
        <w:t xml:space="preserve"> </w:t>
      </w:r>
    </w:p>
    <w:p w14:paraId="288734AD" w14:textId="115074C9" w:rsidR="00E706BA" w:rsidRDefault="00E706BA" w:rsidP="00E706BA">
      <w:pPr>
        <w:pStyle w:val="NormalWeb"/>
        <w:ind w:left="425"/>
        <w:jc w:val="both"/>
        <w:rPr>
          <w:rFonts w:ascii="EYInterstate Light" w:hAnsi="EYInterstate Light" w:hint="default"/>
          <w:lang w:val="en-US"/>
        </w:rPr>
      </w:pPr>
      <w:r w:rsidRPr="00AF74DA">
        <w:rPr>
          <w:rFonts w:ascii="EYInterstate Light" w:hAnsi="EYInterstate Light" w:hint="default"/>
          <w:lang w:val="en-US"/>
        </w:rPr>
        <w:t xml:space="preserve">The </w:t>
      </w:r>
      <w:r>
        <w:rPr>
          <w:rFonts w:ascii="EYInterstate Light" w:hAnsi="EYInterstate Light" w:hint="default"/>
          <w:lang w:val="en-US"/>
        </w:rPr>
        <w:t>personal data</w:t>
      </w:r>
      <w:r w:rsidRPr="00AF74DA">
        <w:rPr>
          <w:rFonts w:ascii="EYInterstate Light" w:hAnsi="EYInterstate Light" w:hint="default"/>
          <w:lang w:val="en-US"/>
        </w:rPr>
        <w:t xml:space="preserve"> in the </w:t>
      </w:r>
      <w:r w:rsidR="00D50DC6">
        <w:rPr>
          <w:rFonts w:ascii="EYInterstate Light" w:hAnsi="EYInterstate Light" w:hint="default"/>
          <w:lang w:val="en-US"/>
        </w:rPr>
        <w:t>Platform</w:t>
      </w:r>
      <w:r w:rsidRPr="00AF74DA">
        <w:rPr>
          <w:rFonts w:ascii="EYInterstate Light" w:hAnsi="EYInterstate Light" w:hint="default"/>
          <w:lang w:val="en-US"/>
        </w:rPr>
        <w:t xml:space="preserve"> </w:t>
      </w:r>
      <w:r>
        <w:rPr>
          <w:rFonts w:ascii="EYInterstate Light" w:hAnsi="EYInterstate Light" w:hint="default"/>
          <w:lang w:val="en-US"/>
        </w:rPr>
        <w:t>is</w:t>
      </w:r>
      <w:r w:rsidRPr="00AF74DA">
        <w:rPr>
          <w:rFonts w:ascii="EYInterstate Light" w:hAnsi="EYInterstate Light" w:hint="default"/>
          <w:lang w:val="en-US"/>
        </w:rPr>
        <w:t xml:space="preserve"> shared by </w:t>
      </w:r>
      <w:r>
        <w:rPr>
          <w:rFonts w:ascii="EYInterstate Light" w:hAnsi="EYInterstate Light" w:hint="default"/>
          <w:lang w:val="en-US"/>
        </w:rPr>
        <w:t>the above data controller</w:t>
      </w:r>
      <w:r w:rsidRPr="00664608">
        <w:rPr>
          <w:rFonts w:ascii="EYInterstate Light" w:hAnsi="EYInterstate Light" w:hint="default"/>
          <w:lang w:val="en-US"/>
        </w:rPr>
        <w:t xml:space="preserve"> </w:t>
      </w:r>
      <w:r w:rsidRPr="00AF74DA">
        <w:rPr>
          <w:rFonts w:ascii="EYInterstate Light" w:hAnsi="EYInterstate Light" w:hint="default"/>
          <w:lang w:val="en-US"/>
        </w:rPr>
        <w:t>with one or more member firms of EYG (see “</w:t>
      </w:r>
      <w:r>
        <w:rPr>
          <w:rFonts w:ascii="EYInterstate Light" w:hAnsi="EYInterstate Light" w:hint="default"/>
          <w:lang w:val="en-US"/>
        </w:rPr>
        <w:t>Who can access your personal data</w:t>
      </w:r>
      <w:r w:rsidRPr="00AF74DA">
        <w:rPr>
          <w:rFonts w:ascii="EYInterstate Light" w:hAnsi="EYInterstate Light" w:hint="default"/>
          <w:lang w:val="en-US"/>
        </w:rPr>
        <w:t xml:space="preserve">” section </w:t>
      </w:r>
      <w:r>
        <w:rPr>
          <w:rFonts w:ascii="EYInterstate Light" w:hAnsi="EYInterstate Light" w:hint="default"/>
          <w:lang w:val="en-US"/>
        </w:rPr>
        <w:t xml:space="preserve">6 </w:t>
      </w:r>
      <w:r w:rsidRPr="00AF74DA">
        <w:rPr>
          <w:rFonts w:ascii="EYInterstate Light" w:hAnsi="EYInterstate Light" w:hint="default"/>
          <w:lang w:val="en-US"/>
        </w:rPr>
        <w:t>below).</w:t>
      </w:r>
    </w:p>
    <w:p w14:paraId="65FC9927" w14:textId="551F1156" w:rsidR="00E706BA" w:rsidRPr="00D863C5" w:rsidRDefault="00E706BA" w:rsidP="00E706BA">
      <w:pPr>
        <w:pStyle w:val="NormalWeb"/>
        <w:ind w:left="425"/>
        <w:jc w:val="both"/>
        <w:rPr>
          <w:rFonts w:ascii="EYInterstate Light" w:hAnsi="EYInterstate Light" w:hint="default"/>
          <w:b/>
          <w:bCs/>
          <w:lang w:val="en-US"/>
        </w:rPr>
      </w:pPr>
      <w:r w:rsidRPr="00AF74DA">
        <w:rPr>
          <w:rFonts w:ascii="EYInterstate Light" w:hAnsi="EYInterstate Light" w:hint="default"/>
          <w:lang w:val="en-US"/>
        </w:rPr>
        <w:t xml:space="preserve">The </w:t>
      </w:r>
      <w:r w:rsidR="00D50DC6">
        <w:rPr>
          <w:rFonts w:ascii="EYInterstate Light" w:hAnsi="EYInterstate Light" w:hint="default"/>
          <w:lang w:val="en-US"/>
        </w:rPr>
        <w:t>Platform</w:t>
      </w:r>
      <w:r w:rsidRPr="00AF74DA">
        <w:rPr>
          <w:rFonts w:ascii="EYInterstate Light" w:hAnsi="EYInterstate Light" w:hint="default"/>
          <w:lang w:val="en-US"/>
        </w:rPr>
        <w:t xml:space="preserve"> is hosted on servers </w:t>
      </w:r>
      <w:r w:rsidR="00E711BD">
        <w:rPr>
          <w:rFonts w:ascii="EYInterstate Light" w:hAnsi="EYInterstate Light" w:hint="default"/>
          <w:lang w:val="en-US"/>
        </w:rPr>
        <w:t>externally in an EY Managed MS Azure Data Centre</w:t>
      </w:r>
      <w:r w:rsidR="00B32B72">
        <w:rPr>
          <w:rFonts w:ascii="EYInterstate Light" w:hAnsi="EYInterstate Light" w:hint="default"/>
          <w:lang w:val="en-US"/>
        </w:rPr>
        <w:t xml:space="preserve"> at US East.</w:t>
      </w:r>
    </w:p>
    <w:p w14:paraId="268C51E0" w14:textId="68E50E96" w:rsidR="00E706BA" w:rsidRPr="00AC5A87" w:rsidRDefault="00E706BA" w:rsidP="00E706BA">
      <w:pPr>
        <w:pStyle w:val="NormalWeb"/>
        <w:numPr>
          <w:ilvl w:val="0"/>
          <w:numId w:val="1"/>
        </w:numPr>
        <w:ind w:left="426" w:firstLine="0"/>
        <w:jc w:val="both"/>
        <w:rPr>
          <w:rFonts w:ascii="EYInterstate Light" w:eastAsia="Times New Roman" w:hAnsi="EYInterstate Light" w:cs="Times New Roman" w:hint="default"/>
          <w:color w:val="auto"/>
          <w:szCs w:val="20"/>
          <w:lang w:val="en-GB"/>
        </w:rPr>
      </w:pPr>
      <w:r w:rsidRPr="00AC5A87">
        <w:rPr>
          <w:rFonts w:eastAsia="Times New Roman" w:cs="Times New Roman"/>
          <w:b/>
          <w:bCs/>
          <w:color w:val="auto"/>
          <w:szCs w:val="20"/>
          <w:lang w:val="en-GB"/>
        </w:rPr>
        <w:t xml:space="preserve">How does the </w:t>
      </w:r>
      <w:r w:rsidR="00D50DC6" w:rsidRPr="00AC5A87">
        <w:rPr>
          <w:rFonts w:eastAsia="Times New Roman" w:cs="Times New Roman"/>
          <w:b/>
          <w:bCs/>
          <w:color w:val="auto"/>
          <w:szCs w:val="20"/>
          <w:lang w:val="en-GB"/>
        </w:rPr>
        <w:t>Platform</w:t>
      </w:r>
      <w:r w:rsidRPr="00AC5A87">
        <w:rPr>
          <w:rFonts w:eastAsia="Times New Roman" w:cs="Times New Roman"/>
          <w:b/>
          <w:bCs/>
          <w:color w:val="auto"/>
          <w:szCs w:val="20"/>
          <w:lang w:val="en-GB"/>
        </w:rPr>
        <w:t xml:space="preserve"> process personal data</w:t>
      </w:r>
      <w:r w:rsidRPr="00AC5A87">
        <w:rPr>
          <w:rFonts w:eastAsia="Times New Roman" w:cs="Times New Roman" w:hint="default"/>
          <w:b/>
          <w:bCs/>
          <w:color w:val="auto"/>
          <w:szCs w:val="20"/>
          <w:lang w:val="en-GB"/>
        </w:rPr>
        <w:t xml:space="preserve">? </w:t>
      </w:r>
    </w:p>
    <w:p w14:paraId="24C4C198" w14:textId="1591B32B" w:rsidR="00E706BA" w:rsidRPr="005962FA" w:rsidRDefault="00DE6D42" w:rsidP="00DE6D42">
      <w:pPr>
        <w:pStyle w:val="BodyText"/>
        <w:ind w:left="425"/>
        <w:jc w:val="both"/>
        <w:rPr>
          <w:lang w:val="en-GB"/>
        </w:rPr>
      </w:pPr>
      <w:r w:rsidRPr="005962FA">
        <w:rPr>
          <w:lang w:val="en-GB"/>
        </w:rPr>
        <w:t xml:space="preserve">The Platform serves as a </w:t>
      </w:r>
      <w:r w:rsidR="00AC5A87" w:rsidRPr="00AC5A87">
        <w:rPr>
          <w:lang w:val="en-GB"/>
        </w:rPr>
        <w:t>central location for information and access to the API solutions available for subscription, where the clients can manage their account information and subscription information.</w:t>
      </w:r>
    </w:p>
    <w:p w14:paraId="2B439C31" w14:textId="3D48ACAF" w:rsidR="00E706BA" w:rsidRPr="005962FA" w:rsidRDefault="00E706BA" w:rsidP="00E706BA">
      <w:pPr>
        <w:pStyle w:val="BodyText"/>
        <w:ind w:left="425"/>
        <w:jc w:val="both"/>
        <w:rPr>
          <w:lang w:val="en-GB"/>
        </w:rPr>
      </w:pPr>
      <w:r w:rsidRPr="005962FA">
        <w:rPr>
          <w:lang w:val="en-GB"/>
        </w:rPr>
        <w:t xml:space="preserve">Your personal data processed in the </w:t>
      </w:r>
      <w:r w:rsidR="00D50DC6" w:rsidRPr="005962FA">
        <w:rPr>
          <w:lang w:val="en-GB"/>
        </w:rPr>
        <w:t>Platform</w:t>
      </w:r>
      <w:r w:rsidRPr="005962FA">
        <w:rPr>
          <w:lang w:val="en-GB"/>
        </w:rPr>
        <w:t xml:space="preserve"> is used as follows: </w:t>
      </w:r>
    </w:p>
    <w:p w14:paraId="03C30F3C" w14:textId="6EAE74DC" w:rsidR="004C6E4F" w:rsidRPr="005962FA" w:rsidRDefault="004C6E4F" w:rsidP="00E706BA">
      <w:pPr>
        <w:pStyle w:val="BodyText"/>
        <w:ind w:left="425"/>
        <w:jc w:val="both"/>
        <w:rPr>
          <w:lang w:val="en-GB"/>
        </w:rPr>
      </w:pPr>
      <w:r w:rsidRPr="005962FA">
        <w:rPr>
          <w:lang w:val="en-GB"/>
        </w:rPr>
        <w:t>Personal data is used for identification, authentication, and communication.</w:t>
      </w:r>
    </w:p>
    <w:p w14:paraId="229B0E3F" w14:textId="59C56D28" w:rsidR="00E706BA" w:rsidRPr="00937BD3" w:rsidRDefault="00E706BA" w:rsidP="00937BD3">
      <w:pPr>
        <w:pStyle w:val="BodyText"/>
        <w:ind w:left="425"/>
        <w:jc w:val="both"/>
        <w:rPr>
          <w:rFonts w:eastAsia="Arial Unicode MS" w:cs="Arial Unicode MS"/>
          <w:b/>
          <w:bCs/>
          <w:color w:val="000000"/>
          <w:szCs w:val="24"/>
          <w:lang w:val="en-US"/>
        </w:rPr>
      </w:pPr>
      <w:r>
        <w:rPr>
          <w:rFonts w:eastAsia="Arial Unicode MS" w:cs="Arial Unicode MS"/>
          <w:color w:val="000000"/>
          <w:szCs w:val="24"/>
          <w:lang w:val="en-US"/>
        </w:rPr>
        <w:t xml:space="preserve">EY relies on the following basis to legitimize the processing of your personal data in the </w:t>
      </w:r>
      <w:r w:rsidR="00D50DC6">
        <w:rPr>
          <w:rFonts w:eastAsia="Arial Unicode MS" w:cs="Arial Unicode MS"/>
          <w:color w:val="000000"/>
          <w:szCs w:val="24"/>
          <w:lang w:val="en-US"/>
        </w:rPr>
        <w:t>Platform</w:t>
      </w:r>
      <w:r>
        <w:rPr>
          <w:rFonts w:eastAsia="Arial Unicode MS" w:cs="Arial Unicode MS"/>
          <w:color w:val="000000"/>
          <w:szCs w:val="24"/>
          <w:lang w:val="en-US"/>
        </w:rPr>
        <w:t>:</w:t>
      </w:r>
    </w:p>
    <w:p w14:paraId="3F48844A" w14:textId="4DE82FE5" w:rsidR="000024D7" w:rsidRPr="000024D7" w:rsidRDefault="000024D7" w:rsidP="00E706BA">
      <w:pPr>
        <w:pStyle w:val="BodyText"/>
        <w:ind w:left="425"/>
        <w:jc w:val="both"/>
        <w:rPr>
          <w:u w:val="single"/>
          <w:lang w:val="en-US"/>
        </w:rPr>
      </w:pPr>
      <w:r>
        <w:rPr>
          <w:u w:val="single"/>
          <w:lang w:val="en-US"/>
        </w:rPr>
        <w:t xml:space="preserve">For </w:t>
      </w:r>
      <w:r w:rsidR="00937BD3" w:rsidRPr="000024D7">
        <w:rPr>
          <w:u w:val="single"/>
          <w:lang w:val="en-US"/>
        </w:rPr>
        <w:t xml:space="preserve">EY </w:t>
      </w:r>
      <w:r w:rsidRPr="000024D7">
        <w:rPr>
          <w:u w:val="single"/>
          <w:lang w:val="en-US"/>
        </w:rPr>
        <w:t>individuals and Client Individuals:</w:t>
      </w:r>
    </w:p>
    <w:p w14:paraId="5349CB2E" w14:textId="1AD0E6DD" w:rsidR="00E706BA" w:rsidRDefault="00E706BA" w:rsidP="00E706BA">
      <w:pPr>
        <w:pStyle w:val="BodyText"/>
        <w:ind w:left="425"/>
        <w:jc w:val="both"/>
        <w:rPr>
          <w:lang w:val="en-GB"/>
        </w:rPr>
      </w:pPr>
      <w:r>
        <w:rPr>
          <w:lang w:val="en-GB"/>
        </w:rPr>
        <w:t xml:space="preserve">Processing of your personal data is necessary for the purposes of the legitimate interests pursued by the data controller or by a third party, except where such interests are overridden by the interests or fundamental rights and freedoms of the data subject which require protection of personal data. The specific legitimate interest(s) are </w:t>
      </w:r>
      <w:r w:rsidR="005E585D" w:rsidRPr="005962FA">
        <w:rPr>
          <w:lang w:val="en-GB"/>
        </w:rPr>
        <w:t>conducting client engagements, complying with regulatory and legal obligations, quality &amp; risk management, including complying with EY policies.</w:t>
      </w:r>
    </w:p>
    <w:p w14:paraId="34F81465" w14:textId="503C7AA4" w:rsidR="00E706BA" w:rsidRDefault="00E706BA" w:rsidP="00DE07C2">
      <w:pPr>
        <w:pStyle w:val="BodyText"/>
        <w:ind w:left="425"/>
        <w:jc w:val="both"/>
        <w:rPr>
          <w:lang w:val="en-GB"/>
        </w:rPr>
      </w:pPr>
      <w:r w:rsidRPr="00454109">
        <w:rPr>
          <w:lang w:val="en-GB"/>
        </w:rPr>
        <w:t xml:space="preserve">You have the right to object at any time, on grounds relating to your </w:t>
      </w:r>
      <w:proofErr w:type="gramStart"/>
      <w:r w:rsidRPr="00454109">
        <w:rPr>
          <w:lang w:val="en-GB"/>
        </w:rPr>
        <w:t>particular situation</w:t>
      </w:r>
      <w:proofErr w:type="gramEnd"/>
      <w:r w:rsidRPr="00454109">
        <w:rPr>
          <w:lang w:val="en-GB"/>
        </w:rPr>
        <w:t>, to the processing of personal data concerning you based on the above legitimate interest(s).</w:t>
      </w:r>
    </w:p>
    <w:p w14:paraId="2C33373E" w14:textId="15A7DF8B" w:rsidR="00E706BA" w:rsidRPr="00DE07C2" w:rsidRDefault="00DE07C2" w:rsidP="00E706BA">
      <w:pPr>
        <w:pStyle w:val="BodyText"/>
        <w:ind w:left="425"/>
        <w:jc w:val="both"/>
        <w:rPr>
          <w:u w:val="single"/>
          <w:lang w:val="en-GB"/>
        </w:rPr>
      </w:pPr>
      <w:r w:rsidRPr="00DE07C2">
        <w:rPr>
          <w:u w:val="single"/>
          <w:lang w:val="en-GB"/>
        </w:rPr>
        <w:lastRenderedPageBreak/>
        <w:t>For Third Parties:</w:t>
      </w:r>
      <w:r w:rsidR="00E706BA" w:rsidRPr="00DE07C2">
        <w:rPr>
          <w:u w:val="single"/>
          <w:lang w:val="en-GB"/>
        </w:rPr>
        <w:t xml:space="preserve"> </w:t>
      </w:r>
    </w:p>
    <w:p w14:paraId="43DB031D" w14:textId="77777777" w:rsidR="00E706BA" w:rsidRPr="00AF74DA" w:rsidRDefault="00E706BA" w:rsidP="00E706BA">
      <w:pPr>
        <w:pStyle w:val="BodyText"/>
        <w:ind w:left="425"/>
        <w:jc w:val="both"/>
        <w:rPr>
          <w:rFonts w:eastAsia="Arial Unicode MS" w:cs="Arial Unicode MS"/>
          <w:color w:val="000000"/>
          <w:szCs w:val="24"/>
          <w:lang w:val="en-US"/>
        </w:rPr>
      </w:pPr>
      <w:r>
        <w:rPr>
          <w:lang w:val="en-GB"/>
        </w:rPr>
        <w:t xml:space="preserve">We process your personal data based on your consent. </w:t>
      </w:r>
      <w:r w:rsidRPr="00AF74DA">
        <w:rPr>
          <w:lang w:val="en-US"/>
        </w:rPr>
        <w:t xml:space="preserve">The provision of your personal </w:t>
      </w:r>
      <w:r>
        <w:rPr>
          <w:lang w:val="en-US"/>
        </w:rPr>
        <w:t xml:space="preserve">data </w:t>
      </w:r>
      <w:r w:rsidRPr="00AF74DA">
        <w:rPr>
          <w:lang w:val="en-US"/>
        </w:rPr>
        <w:t xml:space="preserve">to </w:t>
      </w:r>
      <w:r>
        <w:rPr>
          <w:lang w:val="en-US"/>
        </w:rPr>
        <w:t xml:space="preserve">EY </w:t>
      </w:r>
      <w:r w:rsidRPr="00AF74DA">
        <w:rPr>
          <w:lang w:val="en-US"/>
        </w:rPr>
        <w:t>is optional</w:t>
      </w:r>
      <w:r>
        <w:rPr>
          <w:lang w:val="en-US"/>
        </w:rPr>
        <w:t>. H</w:t>
      </w:r>
      <w:r w:rsidRPr="00AF74DA">
        <w:rPr>
          <w:lang w:val="en-US"/>
        </w:rPr>
        <w:t xml:space="preserve">owever, </w:t>
      </w:r>
      <w:r>
        <w:rPr>
          <w:lang w:val="en-US"/>
        </w:rPr>
        <w:t>if you do not provide all or part of your personal data, we may be unable to carry out the purposes for processing.</w:t>
      </w:r>
      <w:r w:rsidRPr="00AF74DA">
        <w:rPr>
          <w:lang w:val="en-US"/>
        </w:rPr>
        <w:t xml:space="preserve"> </w:t>
      </w:r>
      <w:r>
        <w:rPr>
          <w:lang w:val="en-US"/>
        </w:rPr>
        <w:t>You have the right to withdraw your consent at any time.</w:t>
      </w:r>
    </w:p>
    <w:p w14:paraId="44135537" w14:textId="77777777" w:rsidR="00E706BA" w:rsidRDefault="00E706BA" w:rsidP="00E706BA">
      <w:pPr>
        <w:pStyle w:val="BodyText"/>
        <w:ind w:left="425"/>
        <w:jc w:val="both"/>
        <w:rPr>
          <w:rStyle w:val="Strong"/>
          <w:rFonts w:eastAsia="Arial Unicode MS" w:cs="Arial Unicode MS"/>
          <w:color w:val="000000"/>
          <w:szCs w:val="24"/>
          <w:lang w:val="en-US"/>
        </w:rPr>
      </w:pPr>
    </w:p>
    <w:p w14:paraId="34B8E51D" w14:textId="6A0388CF" w:rsidR="00E706BA" w:rsidRPr="00AF74DA" w:rsidRDefault="00E706BA" w:rsidP="00E706BA">
      <w:pPr>
        <w:pStyle w:val="BodyText"/>
        <w:numPr>
          <w:ilvl w:val="0"/>
          <w:numId w:val="1"/>
        </w:numPr>
        <w:ind w:left="426" w:firstLine="0"/>
        <w:jc w:val="both"/>
        <w:rPr>
          <w:rStyle w:val="Strong"/>
          <w:rFonts w:eastAsia="Arial Unicode MS" w:cs="Arial Unicode MS"/>
          <w:b w:val="0"/>
          <w:bCs w:val="0"/>
          <w:color w:val="000000"/>
          <w:szCs w:val="24"/>
          <w:lang w:val="en-US"/>
        </w:rPr>
      </w:pPr>
      <w:r w:rsidRPr="00AF74DA">
        <w:rPr>
          <w:rStyle w:val="Strong"/>
          <w:rFonts w:eastAsia="Arial Unicode MS" w:cs="Arial Unicode MS"/>
          <w:color w:val="000000"/>
          <w:szCs w:val="24"/>
          <w:lang w:val="en-US"/>
        </w:rPr>
        <w:t>What type of</w:t>
      </w:r>
      <w:r>
        <w:rPr>
          <w:rStyle w:val="Strong"/>
          <w:rFonts w:eastAsia="Arial Unicode MS" w:cs="Arial Unicode MS"/>
          <w:color w:val="000000"/>
          <w:szCs w:val="24"/>
          <w:lang w:val="en-US"/>
        </w:rPr>
        <w:t xml:space="preserve"> personal data </w:t>
      </w:r>
      <w:r w:rsidRPr="00AF74DA">
        <w:rPr>
          <w:rStyle w:val="Strong"/>
          <w:rFonts w:eastAsia="Arial Unicode MS" w:cs="Arial Unicode MS"/>
          <w:color w:val="000000"/>
          <w:szCs w:val="24"/>
          <w:lang w:val="en-US"/>
        </w:rPr>
        <w:t xml:space="preserve">is processed in the </w:t>
      </w:r>
      <w:r w:rsidR="00D50DC6">
        <w:rPr>
          <w:rStyle w:val="Strong"/>
          <w:rFonts w:eastAsia="Arial Unicode MS" w:cs="Arial Unicode MS"/>
          <w:color w:val="000000"/>
          <w:szCs w:val="24"/>
          <w:lang w:val="en-US"/>
        </w:rPr>
        <w:t>Platform</w:t>
      </w:r>
      <w:r w:rsidRPr="00AF74DA">
        <w:rPr>
          <w:rStyle w:val="Strong"/>
          <w:rFonts w:eastAsia="Arial Unicode MS" w:cs="Arial Unicode MS"/>
          <w:color w:val="000000"/>
          <w:szCs w:val="24"/>
          <w:lang w:val="en-US"/>
        </w:rPr>
        <w:t xml:space="preserve">? </w:t>
      </w:r>
    </w:p>
    <w:p w14:paraId="343A63FA" w14:textId="77777777" w:rsidR="00E706BA" w:rsidRDefault="00E706BA" w:rsidP="00E706BA">
      <w:pPr>
        <w:pStyle w:val="BodyText"/>
        <w:ind w:left="426"/>
        <w:jc w:val="both"/>
        <w:rPr>
          <w:rFonts w:eastAsia="Arial Unicode MS" w:cs="Arial Unicode MS"/>
          <w:color w:val="000000"/>
          <w:szCs w:val="24"/>
          <w:lang w:val="en-US" w:eastAsia="zh-TW"/>
        </w:rPr>
      </w:pPr>
    </w:p>
    <w:p w14:paraId="3F1A2A83" w14:textId="1BFBBA63" w:rsidR="00E706BA" w:rsidRDefault="00E706BA" w:rsidP="00E706BA">
      <w:pPr>
        <w:pStyle w:val="BodyText"/>
        <w:ind w:left="426"/>
        <w:jc w:val="both"/>
        <w:rPr>
          <w:rFonts w:eastAsia="Arial Unicode MS" w:cs="Arial Unicode MS"/>
          <w:color w:val="000000"/>
          <w:szCs w:val="24"/>
          <w:lang w:val="en-US" w:eastAsia="zh-TW"/>
        </w:rPr>
      </w:pPr>
      <w:r>
        <w:rPr>
          <w:rFonts w:eastAsia="Arial Unicode MS" w:cs="Arial Unicode MS"/>
          <w:color w:val="000000"/>
          <w:szCs w:val="24"/>
          <w:lang w:val="en-US" w:eastAsia="zh-TW"/>
        </w:rPr>
        <w:t xml:space="preserve">The </w:t>
      </w:r>
      <w:r w:rsidR="00D50DC6">
        <w:rPr>
          <w:rFonts w:eastAsia="Arial Unicode MS" w:cs="Arial Unicode MS"/>
          <w:color w:val="000000"/>
          <w:szCs w:val="24"/>
          <w:lang w:val="en-US" w:eastAsia="zh-TW"/>
        </w:rPr>
        <w:t>Platform</w:t>
      </w:r>
      <w:r>
        <w:rPr>
          <w:rFonts w:eastAsia="Arial Unicode MS" w:cs="Arial Unicode MS"/>
          <w:color w:val="000000"/>
          <w:szCs w:val="24"/>
          <w:lang w:val="en-US" w:eastAsia="zh-TW"/>
        </w:rPr>
        <w:t xml:space="preserve"> processes these personal data categories: </w:t>
      </w:r>
    </w:p>
    <w:p w14:paraId="261FF989" w14:textId="1ECF441D" w:rsidR="005E6D57" w:rsidRPr="00324DF7" w:rsidRDefault="005E6D57" w:rsidP="00324DF7">
      <w:pPr>
        <w:pStyle w:val="BodyText"/>
        <w:numPr>
          <w:ilvl w:val="0"/>
          <w:numId w:val="4"/>
        </w:numPr>
        <w:jc w:val="both"/>
        <w:rPr>
          <w:rFonts w:eastAsia="Arial Unicode MS" w:cs="Arial Unicode MS"/>
          <w:b/>
          <w:bCs/>
          <w:color w:val="000000"/>
          <w:szCs w:val="24"/>
          <w:lang w:val="en-US" w:eastAsia="zh-TW"/>
        </w:rPr>
      </w:pPr>
      <w:r w:rsidRPr="00324DF7">
        <w:rPr>
          <w:rFonts w:eastAsia="Arial Unicode MS" w:cs="Arial Unicode MS"/>
          <w:b/>
          <w:bCs/>
          <w:color w:val="000000"/>
          <w:szCs w:val="24"/>
          <w:lang w:val="en-US" w:eastAsia="zh-TW"/>
        </w:rPr>
        <w:t xml:space="preserve">First and Last </w:t>
      </w:r>
      <w:r w:rsidR="00324DF7" w:rsidRPr="00324DF7">
        <w:rPr>
          <w:rFonts w:eastAsia="Arial Unicode MS" w:cs="Arial Unicode MS"/>
          <w:b/>
          <w:bCs/>
          <w:color w:val="000000"/>
          <w:szCs w:val="24"/>
          <w:lang w:val="en-US" w:eastAsia="zh-TW"/>
        </w:rPr>
        <w:t>Name</w:t>
      </w:r>
    </w:p>
    <w:p w14:paraId="6DDF57C1" w14:textId="0219F341" w:rsidR="00324DF7" w:rsidRPr="00324DF7" w:rsidRDefault="00324DF7" w:rsidP="00324DF7">
      <w:pPr>
        <w:pStyle w:val="BodyText"/>
        <w:numPr>
          <w:ilvl w:val="0"/>
          <w:numId w:val="4"/>
        </w:numPr>
        <w:jc w:val="both"/>
        <w:rPr>
          <w:rFonts w:eastAsia="Arial Unicode MS" w:cs="Arial Unicode MS"/>
          <w:b/>
          <w:bCs/>
          <w:color w:val="000000"/>
          <w:szCs w:val="24"/>
          <w:lang w:val="en-US" w:eastAsia="zh-TW"/>
        </w:rPr>
      </w:pPr>
      <w:r w:rsidRPr="00324DF7">
        <w:rPr>
          <w:rFonts w:eastAsia="Arial Unicode MS" w:cs="Arial Unicode MS"/>
          <w:b/>
          <w:bCs/>
          <w:color w:val="000000"/>
          <w:szCs w:val="24"/>
          <w:lang w:val="en-US" w:eastAsia="zh-TW"/>
        </w:rPr>
        <w:t>E-mail Address</w:t>
      </w:r>
    </w:p>
    <w:p w14:paraId="69DDC25F" w14:textId="258B2884" w:rsidR="00E706BA" w:rsidRPr="00324DF7" w:rsidRDefault="00324DF7" w:rsidP="00324DF7">
      <w:pPr>
        <w:pStyle w:val="BodyText"/>
        <w:numPr>
          <w:ilvl w:val="0"/>
          <w:numId w:val="4"/>
        </w:numPr>
        <w:jc w:val="both"/>
        <w:rPr>
          <w:rFonts w:eastAsia="Arial Unicode MS" w:cs="Arial Unicode MS"/>
          <w:b/>
          <w:bCs/>
          <w:color w:val="000000"/>
          <w:szCs w:val="24"/>
          <w:lang w:val="en-US" w:eastAsia="zh-TW"/>
        </w:rPr>
      </w:pPr>
      <w:r w:rsidRPr="00324DF7">
        <w:rPr>
          <w:rFonts w:eastAsia="Arial Unicode MS" w:cs="Arial Unicode MS"/>
          <w:b/>
          <w:bCs/>
          <w:color w:val="000000"/>
          <w:szCs w:val="24"/>
          <w:lang w:val="en-US" w:eastAsia="zh-TW"/>
        </w:rPr>
        <w:t>Phone numbers</w:t>
      </w:r>
    </w:p>
    <w:p w14:paraId="7B76AE18" w14:textId="6B2516D4" w:rsidR="00E706BA" w:rsidRDefault="00E706BA" w:rsidP="00E706BA">
      <w:pPr>
        <w:pStyle w:val="BodyText"/>
        <w:ind w:left="426"/>
        <w:jc w:val="both"/>
        <w:rPr>
          <w:rFonts w:eastAsia="Arial Unicode MS" w:cs="Arial Unicode MS"/>
          <w:color w:val="000000"/>
          <w:szCs w:val="24"/>
          <w:lang w:val="en-US" w:eastAsia="zh-TW"/>
        </w:rPr>
      </w:pPr>
      <w:r>
        <w:rPr>
          <w:rFonts w:eastAsia="Arial Unicode MS" w:cs="Arial Unicode MS"/>
          <w:color w:val="000000"/>
          <w:szCs w:val="24"/>
          <w:lang w:val="en-US" w:eastAsia="zh-TW"/>
        </w:rPr>
        <w:t>This data is sourced from:</w:t>
      </w:r>
    </w:p>
    <w:p w14:paraId="05DA07CF" w14:textId="38EE21BE" w:rsidR="00CF3AE2" w:rsidRPr="00CF3AE2" w:rsidRDefault="00CF3AE2" w:rsidP="00E706BA">
      <w:pPr>
        <w:pStyle w:val="BodyText"/>
        <w:ind w:left="426"/>
        <w:jc w:val="both"/>
        <w:rPr>
          <w:lang w:val="en-GB"/>
        </w:rPr>
      </w:pPr>
      <w:r w:rsidRPr="00CF3AE2">
        <w:rPr>
          <w:lang w:val="en-GB"/>
        </w:rPr>
        <w:t>EY Personnel data is provided directly by EY Partners, employees or contractors and client</w:t>
      </w:r>
      <w:r w:rsidR="005D7D89">
        <w:rPr>
          <w:lang w:val="en-GB"/>
        </w:rPr>
        <w:t xml:space="preserve"> data</w:t>
      </w:r>
      <w:r w:rsidR="009818CE">
        <w:rPr>
          <w:lang w:val="en-GB"/>
        </w:rPr>
        <w:t xml:space="preserve"> is</w:t>
      </w:r>
      <w:r w:rsidRPr="00CF3AE2">
        <w:rPr>
          <w:lang w:val="en-GB"/>
        </w:rPr>
        <w:t xml:space="preserve"> provided directly by clients.</w:t>
      </w:r>
    </w:p>
    <w:p w14:paraId="1301CB07" w14:textId="77777777" w:rsidR="00E706BA" w:rsidRPr="000F51D8" w:rsidRDefault="00E706BA" w:rsidP="00E706BA">
      <w:pPr>
        <w:pStyle w:val="NormalWeb"/>
        <w:numPr>
          <w:ilvl w:val="0"/>
          <w:numId w:val="1"/>
        </w:numPr>
        <w:ind w:left="426" w:firstLine="0"/>
        <w:jc w:val="both"/>
        <w:rPr>
          <w:rFonts w:ascii="EYInterstate Light" w:hAnsi="EYInterstate Light" w:cs="Helvetica" w:hint="default"/>
          <w:b/>
          <w:lang w:val="en-US"/>
        </w:rPr>
      </w:pPr>
      <w:r w:rsidRPr="000F51D8">
        <w:rPr>
          <w:rFonts w:ascii="EYInterstate Light" w:hAnsi="EYInterstate Light" w:cs="Helvetica" w:hint="default"/>
          <w:b/>
          <w:lang w:val="en-US"/>
        </w:rPr>
        <w:t xml:space="preserve">Sensitive </w:t>
      </w:r>
      <w:r>
        <w:rPr>
          <w:rFonts w:ascii="EYInterstate Light" w:hAnsi="EYInterstate Light" w:cs="Helvetica" w:hint="default"/>
          <w:b/>
          <w:lang w:val="en-US"/>
        </w:rPr>
        <w:t>p</w:t>
      </w:r>
      <w:r w:rsidRPr="000F51D8">
        <w:rPr>
          <w:rFonts w:ascii="EYInterstate Light" w:hAnsi="EYInterstate Light" w:cs="Helvetica" w:hint="default"/>
          <w:b/>
          <w:lang w:val="en-US"/>
        </w:rPr>
        <w:t xml:space="preserve">ersonal </w:t>
      </w:r>
      <w:r>
        <w:rPr>
          <w:rFonts w:ascii="EYInterstate Light" w:hAnsi="EYInterstate Light" w:cs="Helvetica" w:hint="default"/>
          <w:b/>
          <w:lang w:val="en-US"/>
        </w:rPr>
        <w:t>d</w:t>
      </w:r>
      <w:r w:rsidRPr="000F51D8">
        <w:rPr>
          <w:rFonts w:ascii="EYInterstate Light" w:hAnsi="EYInterstate Light" w:cs="Helvetica" w:hint="default"/>
          <w:b/>
          <w:lang w:val="en-US"/>
        </w:rPr>
        <w:t>ata</w:t>
      </w:r>
    </w:p>
    <w:p w14:paraId="46D68C35" w14:textId="77777777" w:rsidR="00E706BA" w:rsidRPr="000F51D8" w:rsidRDefault="00E706BA" w:rsidP="00E706BA">
      <w:pPr>
        <w:pStyle w:val="NormalWeb"/>
        <w:ind w:left="425"/>
        <w:jc w:val="both"/>
        <w:rPr>
          <w:rFonts w:ascii="EYInterstate Light" w:hAnsi="EYInterstate Light" w:hint="default"/>
          <w:b/>
          <w:bCs/>
          <w:lang w:val="en-US"/>
        </w:rPr>
      </w:pPr>
      <w:r>
        <w:rPr>
          <w:rFonts w:ascii="EYInterstate Light" w:hAnsi="EYInterstate Light" w:cs="Helvetica" w:hint="default"/>
          <w:lang w:val="en-US"/>
        </w:rPr>
        <w:t xml:space="preserve">Sensitive personal data reveals your racial or ethnic origin, political opinions, religious or philosophical beliefs, trade union membership, genetic data, biometric data, data concerning health or data concerning sex life or sexual orientation. </w:t>
      </w:r>
    </w:p>
    <w:p w14:paraId="2FCD9DBA" w14:textId="21B2762A" w:rsidR="00E706BA" w:rsidRPr="00C962EE" w:rsidRDefault="00E706BA" w:rsidP="00E706BA">
      <w:pPr>
        <w:pStyle w:val="NormalWeb"/>
        <w:ind w:left="425"/>
        <w:jc w:val="both"/>
        <w:rPr>
          <w:rFonts w:ascii="EYInterstate Light" w:hAnsi="EYInterstate Light" w:cs="Helvetica" w:hint="default"/>
          <w:lang w:val="en-US"/>
        </w:rPr>
      </w:pPr>
      <w:r w:rsidRPr="00C962EE">
        <w:rPr>
          <w:rFonts w:ascii="EYInterstate Light" w:hAnsi="EYInterstate Light" w:cs="Helvetica" w:hint="default"/>
          <w:lang w:val="en-US"/>
        </w:rPr>
        <w:t xml:space="preserve">EY does not intentionally collect any sensitive personal data from you via the </w:t>
      </w:r>
      <w:r w:rsidR="00D50DC6" w:rsidRPr="00C962EE">
        <w:rPr>
          <w:rFonts w:ascii="EYInterstate Light" w:hAnsi="EYInterstate Light" w:cs="Helvetica" w:hint="default"/>
          <w:lang w:val="en-US"/>
        </w:rPr>
        <w:t>Platform</w:t>
      </w:r>
      <w:r w:rsidRPr="00C962EE">
        <w:rPr>
          <w:rFonts w:ascii="EYInterstate Light" w:hAnsi="EYInterstate Light" w:cs="Helvetica" w:hint="default"/>
          <w:lang w:val="en-US"/>
        </w:rPr>
        <w:t xml:space="preserve">. The </w:t>
      </w:r>
      <w:r w:rsidR="00D50DC6" w:rsidRPr="00C962EE">
        <w:rPr>
          <w:rFonts w:ascii="EYInterstate Light" w:hAnsi="EYInterstate Light" w:cs="Helvetica" w:hint="default"/>
          <w:lang w:val="en-US"/>
        </w:rPr>
        <w:t>Platform</w:t>
      </w:r>
      <w:r w:rsidRPr="00C962EE">
        <w:rPr>
          <w:rFonts w:ascii="EYInterstate Light" w:hAnsi="EYInterstate Light" w:cs="Helvetica" w:hint="default"/>
          <w:lang w:val="en-US"/>
        </w:rPr>
        <w:t>’s intention is not to process such information.</w:t>
      </w:r>
    </w:p>
    <w:p w14:paraId="7D2FC262" w14:textId="77777777" w:rsidR="00E706BA" w:rsidRPr="00AF74DA" w:rsidRDefault="00E706BA" w:rsidP="00E706BA">
      <w:pPr>
        <w:pStyle w:val="NormalWeb"/>
        <w:numPr>
          <w:ilvl w:val="0"/>
          <w:numId w:val="1"/>
        </w:numPr>
        <w:ind w:left="426" w:firstLine="0"/>
        <w:jc w:val="both"/>
        <w:rPr>
          <w:rFonts w:ascii="EYInterstate Light" w:hAnsi="EYInterstate Light" w:hint="default"/>
          <w:lang w:val="en-US"/>
        </w:rPr>
      </w:pPr>
      <w:r w:rsidRPr="00AF74DA">
        <w:rPr>
          <w:rStyle w:val="Strong"/>
          <w:rFonts w:ascii="EYInterstate Light" w:hAnsi="EYInterstate Light" w:hint="default"/>
          <w:lang w:val="en-US"/>
        </w:rPr>
        <w:t xml:space="preserve">Who can access your </w:t>
      </w:r>
      <w:r>
        <w:rPr>
          <w:rStyle w:val="Strong"/>
          <w:rFonts w:ascii="EYInterstate Light" w:hAnsi="EYInterstate Light" w:hint="default"/>
          <w:lang w:val="en-US"/>
        </w:rPr>
        <w:t>personal data</w:t>
      </w:r>
      <w:r w:rsidRPr="00AF74DA">
        <w:rPr>
          <w:rStyle w:val="Strong"/>
          <w:rFonts w:ascii="EYInterstate Light" w:hAnsi="EYInterstate Light" w:hint="default"/>
          <w:lang w:val="en-US"/>
        </w:rPr>
        <w:t>?</w:t>
      </w:r>
    </w:p>
    <w:p w14:paraId="2C4115BA" w14:textId="1F3EFEF0" w:rsidR="00E706BA" w:rsidRDefault="00E706BA" w:rsidP="00E706BA">
      <w:pPr>
        <w:pStyle w:val="NormalWeb"/>
        <w:ind w:left="426"/>
        <w:jc w:val="both"/>
        <w:rPr>
          <w:rFonts w:ascii="EYInterstate Light" w:hAnsi="EYInterstate Light" w:cs="Helvetica" w:hint="default"/>
          <w:lang w:val="en-US"/>
        </w:rPr>
      </w:pPr>
      <w:r w:rsidRPr="00AF74DA">
        <w:rPr>
          <w:rFonts w:ascii="EYInterstate Light" w:hAnsi="EYInterstate Light" w:cs="Helvetica" w:hint="default"/>
          <w:lang w:val="en-US"/>
        </w:rPr>
        <w:t xml:space="preserve">Your personal </w:t>
      </w:r>
      <w:r>
        <w:rPr>
          <w:rFonts w:ascii="EYInterstate Light" w:hAnsi="EYInterstate Light" w:cs="Helvetica" w:hint="default"/>
          <w:lang w:val="en-US"/>
        </w:rPr>
        <w:t>data is</w:t>
      </w:r>
      <w:r w:rsidRPr="00AF74DA">
        <w:rPr>
          <w:rFonts w:ascii="EYInterstate Light" w:hAnsi="EYInterstate Light" w:cs="Helvetica" w:hint="default"/>
          <w:lang w:val="en-US"/>
        </w:rPr>
        <w:t xml:space="preserve"> accessed in the </w:t>
      </w:r>
      <w:r w:rsidR="00D50DC6">
        <w:rPr>
          <w:rFonts w:ascii="EYInterstate Light" w:hAnsi="EYInterstate Light" w:cs="Helvetica" w:hint="default"/>
          <w:lang w:val="en-US"/>
        </w:rPr>
        <w:t>Platform</w:t>
      </w:r>
      <w:r w:rsidRPr="00AF74DA">
        <w:rPr>
          <w:rFonts w:ascii="EYInterstate Light" w:hAnsi="EYInterstate Light" w:cs="Helvetica" w:hint="default"/>
          <w:lang w:val="en-US"/>
        </w:rPr>
        <w:t xml:space="preserve"> by the following perso</w:t>
      </w:r>
      <w:r>
        <w:rPr>
          <w:rFonts w:ascii="EYInterstate Light" w:hAnsi="EYInterstate Light" w:cs="Helvetica" w:hint="default"/>
          <w:lang w:val="en-US"/>
        </w:rPr>
        <w:t>ns/teams:</w:t>
      </w:r>
    </w:p>
    <w:p w14:paraId="01BA4B31" w14:textId="5DFAF96F" w:rsidR="006E76D5" w:rsidRPr="006E76D5" w:rsidRDefault="006E76D5" w:rsidP="006E76D5">
      <w:pPr>
        <w:pStyle w:val="NormalWeb"/>
        <w:numPr>
          <w:ilvl w:val="0"/>
          <w:numId w:val="5"/>
        </w:numPr>
        <w:jc w:val="both"/>
        <w:rPr>
          <w:rFonts w:ascii="EYInterstate Light" w:hAnsi="EYInterstate Light" w:cs="Helvetica" w:hint="default"/>
          <w:lang w:val="en-US"/>
        </w:rPr>
      </w:pPr>
      <w:r w:rsidRPr="005962FA">
        <w:rPr>
          <w:rFonts w:ascii="EYInterstate Light" w:hAnsi="EYInterstate Light" w:cs="Helvetica"/>
          <w:lang w:val="en-US"/>
        </w:rPr>
        <w:t>The System Admin of the platform shall have access to the data. Individuals outside EY Organization shall not have access to the data.</w:t>
      </w:r>
    </w:p>
    <w:tbl>
      <w:tblPr>
        <w:tblStyle w:val="TableGrid"/>
        <w:tblW w:w="0" w:type="auto"/>
        <w:tblInd w:w="704" w:type="dxa"/>
        <w:tblLook w:val="04A0" w:firstRow="1" w:lastRow="0" w:firstColumn="1" w:lastColumn="0" w:noHBand="0" w:noVBand="1"/>
      </w:tblPr>
      <w:tblGrid>
        <w:gridCol w:w="1702"/>
        <w:gridCol w:w="1797"/>
        <w:gridCol w:w="2105"/>
        <w:gridCol w:w="2010"/>
        <w:gridCol w:w="983"/>
      </w:tblGrid>
      <w:tr w:rsidR="004C34EA" w14:paraId="0AC5AC83" w14:textId="77777777" w:rsidTr="004C34EA">
        <w:trPr>
          <w:trHeight w:val="1025"/>
        </w:trPr>
        <w:tc>
          <w:tcPr>
            <w:tcW w:w="1542" w:type="dxa"/>
            <w:shd w:val="clear" w:color="auto" w:fill="FFC000" w:themeFill="accent4"/>
          </w:tcPr>
          <w:p w14:paraId="4D52DD49" w14:textId="77777777" w:rsidR="00A965D6" w:rsidRPr="00F03E66" w:rsidRDefault="00A965D6" w:rsidP="00A965D6">
            <w:pPr>
              <w:pStyle w:val="000"/>
              <w:jc w:val="both"/>
              <w:rPr>
                <w:sz w:val="18"/>
                <w:szCs w:val="18"/>
                <w:lang w:val="en-GB"/>
              </w:rPr>
            </w:pPr>
            <w:r w:rsidRPr="00F03E66">
              <w:rPr>
                <w:b/>
                <w:bCs/>
                <w:caps/>
                <w:sz w:val="18"/>
                <w:szCs w:val="18"/>
                <w:lang w:val="en-GB"/>
              </w:rPr>
              <w:t>USer Group</w:t>
            </w:r>
          </w:p>
        </w:tc>
        <w:tc>
          <w:tcPr>
            <w:tcW w:w="1797" w:type="dxa"/>
            <w:shd w:val="clear" w:color="auto" w:fill="FFC000" w:themeFill="accent4"/>
          </w:tcPr>
          <w:p w14:paraId="7F0021AB" w14:textId="77777777" w:rsidR="00A965D6" w:rsidRPr="00F03E66" w:rsidRDefault="00A965D6" w:rsidP="00A965D6">
            <w:pPr>
              <w:pStyle w:val="000"/>
              <w:jc w:val="both"/>
              <w:rPr>
                <w:sz w:val="18"/>
                <w:szCs w:val="18"/>
                <w:lang w:val="en-GB"/>
              </w:rPr>
            </w:pPr>
            <w:r w:rsidRPr="00F03E66">
              <w:rPr>
                <w:b/>
                <w:sz w:val="18"/>
                <w:szCs w:val="18"/>
                <w:lang w:val="en-GB"/>
              </w:rPr>
              <w:t>LOCATION</w:t>
            </w:r>
          </w:p>
        </w:tc>
        <w:tc>
          <w:tcPr>
            <w:tcW w:w="1960" w:type="dxa"/>
            <w:shd w:val="clear" w:color="auto" w:fill="FFC000" w:themeFill="accent4"/>
          </w:tcPr>
          <w:p w14:paraId="43188965" w14:textId="77777777" w:rsidR="00A965D6" w:rsidRPr="00F03E66" w:rsidRDefault="00A965D6" w:rsidP="00A965D6">
            <w:pPr>
              <w:pStyle w:val="000"/>
              <w:jc w:val="both"/>
              <w:rPr>
                <w:sz w:val="18"/>
                <w:szCs w:val="18"/>
                <w:lang w:val="en-GB"/>
              </w:rPr>
            </w:pPr>
            <w:r w:rsidRPr="00F03E66">
              <w:rPr>
                <w:b/>
                <w:sz w:val="18"/>
                <w:szCs w:val="18"/>
                <w:lang w:val="en-GB"/>
              </w:rPr>
              <w:t>PURPOSE</w:t>
            </w:r>
          </w:p>
        </w:tc>
        <w:tc>
          <w:tcPr>
            <w:tcW w:w="2010" w:type="dxa"/>
            <w:shd w:val="clear" w:color="auto" w:fill="FFC000" w:themeFill="accent4"/>
          </w:tcPr>
          <w:p w14:paraId="1F5BAD4D" w14:textId="77777777" w:rsidR="00A965D6" w:rsidRPr="00F03E66" w:rsidRDefault="00A965D6" w:rsidP="00A965D6">
            <w:pPr>
              <w:pStyle w:val="000"/>
              <w:jc w:val="both"/>
              <w:rPr>
                <w:sz w:val="18"/>
                <w:szCs w:val="18"/>
                <w:lang w:val="en-GB"/>
              </w:rPr>
            </w:pPr>
            <w:r w:rsidRPr="00F03E66">
              <w:rPr>
                <w:b/>
                <w:sz w:val="18"/>
                <w:szCs w:val="18"/>
                <w:lang w:val="en-GB"/>
              </w:rPr>
              <w:t>ACCESS</w:t>
            </w:r>
          </w:p>
        </w:tc>
        <w:tc>
          <w:tcPr>
            <w:tcW w:w="913" w:type="dxa"/>
            <w:shd w:val="clear" w:color="auto" w:fill="FFC000" w:themeFill="accent4"/>
          </w:tcPr>
          <w:p w14:paraId="1B143300" w14:textId="77777777" w:rsidR="00A965D6" w:rsidRPr="00F03E66" w:rsidRDefault="00A965D6" w:rsidP="00A965D6">
            <w:pPr>
              <w:pStyle w:val="000"/>
              <w:jc w:val="both"/>
              <w:rPr>
                <w:b/>
                <w:sz w:val="18"/>
                <w:szCs w:val="18"/>
                <w:lang w:val="en-GB"/>
              </w:rPr>
            </w:pPr>
            <w:r w:rsidRPr="00F03E66">
              <w:rPr>
                <w:b/>
                <w:sz w:val="18"/>
                <w:szCs w:val="18"/>
                <w:lang w:val="en-GB"/>
              </w:rPr>
              <w:t>AMOUNT</w:t>
            </w:r>
          </w:p>
          <w:p w14:paraId="70F53A2C" w14:textId="77777777" w:rsidR="00A965D6" w:rsidRPr="00F03E66" w:rsidRDefault="00A965D6" w:rsidP="00A965D6">
            <w:pPr>
              <w:pStyle w:val="000"/>
              <w:jc w:val="both"/>
              <w:rPr>
                <w:b/>
                <w:sz w:val="18"/>
                <w:szCs w:val="18"/>
                <w:lang w:val="en-GB"/>
              </w:rPr>
            </w:pPr>
          </w:p>
        </w:tc>
      </w:tr>
      <w:tr w:rsidR="004C34EA" w14:paraId="64EDDB6C" w14:textId="77777777" w:rsidTr="004C34EA">
        <w:trPr>
          <w:trHeight w:val="1093"/>
        </w:trPr>
        <w:tc>
          <w:tcPr>
            <w:tcW w:w="1542" w:type="dxa"/>
            <w:vAlign w:val="bottom"/>
          </w:tcPr>
          <w:p w14:paraId="5C77E140" w14:textId="527D757A" w:rsidR="00F03E66" w:rsidRPr="005962FA" w:rsidRDefault="00F03E66" w:rsidP="004C34EA">
            <w:pPr>
              <w:pStyle w:val="000"/>
              <w:jc w:val="both"/>
              <w:rPr>
                <w:rFonts w:eastAsia="Arial Unicode MS" w:cs="Helvetica"/>
                <w:color w:val="000000"/>
                <w:kern w:val="0"/>
                <w:sz w:val="18"/>
                <w:szCs w:val="18"/>
              </w:rPr>
            </w:pPr>
            <w:r w:rsidRPr="005962FA">
              <w:rPr>
                <w:rFonts w:eastAsia="Arial Unicode MS" w:cs="Helvetica"/>
                <w:color w:val="000000"/>
                <w:kern w:val="0"/>
                <w:sz w:val="18"/>
                <w:szCs w:val="18"/>
              </w:rPr>
              <w:t>Group Name</w:t>
            </w:r>
          </w:p>
        </w:tc>
        <w:tc>
          <w:tcPr>
            <w:tcW w:w="1797" w:type="dxa"/>
            <w:vAlign w:val="bottom"/>
          </w:tcPr>
          <w:p w14:paraId="7E092EE9" w14:textId="46A0276A" w:rsidR="00F03E66" w:rsidRPr="005962FA" w:rsidRDefault="00F03E66" w:rsidP="004C34EA">
            <w:pPr>
              <w:pStyle w:val="000"/>
              <w:jc w:val="both"/>
              <w:rPr>
                <w:rFonts w:eastAsia="Arial Unicode MS" w:cs="Helvetica"/>
                <w:color w:val="000000"/>
                <w:kern w:val="0"/>
                <w:sz w:val="18"/>
                <w:szCs w:val="18"/>
              </w:rPr>
            </w:pPr>
            <w:r w:rsidRPr="005962FA">
              <w:rPr>
                <w:rFonts w:eastAsia="Arial Unicode MS" w:cs="Helvetica"/>
                <w:color w:val="000000"/>
                <w:kern w:val="0"/>
                <w:sz w:val="18"/>
                <w:szCs w:val="18"/>
              </w:rPr>
              <w:t>Identity Country</w:t>
            </w:r>
          </w:p>
        </w:tc>
        <w:tc>
          <w:tcPr>
            <w:tcW w:w="1960" w:type="dxa"/>
            <w:vAlign w:val="bottom"/>
          </w:tcPr>
          <w:p w14:paraId="4159989B" w14:textId="03B3DF39" w:rsidR="00F03E66" w:rsidRPr="005962FA" w:rsidRDefault="00F03E66" w:rsidP="004C34EA">
            <w:pPr>
              <w:pStyle w:val="000"/>
              <w:jc w:val="both"/>
              <w:rPr>
                <w:rFonts w:eastAsia="Arial Unicode MS" w:cs="Helvetica"/>
                <w:color w:val="000000"/>
                <w:kern w:val="0"/>
                <w:sz w:val="18"/>
                <w:szCs w:val="18"/>
              </w:rPr>
            </w:pPr>
            <w:r w:rsidRPr="005962FA">
              <w:rPr>
                <w:rFonts w:eastAsia="Arial Unicode MS" w:cs="Helvetica"/>
                <w:color w:val="000000"/>
                <w:kern w:val="0"/>
                <w:sz w:val="18"/>
                <w:szCs w:val="18"/>
              </w:rPr>
              <w:t xml:space="preserve">Action That The </w:t>
            </w:r>
            <w:proofErr w:type="gramStart"/>
            <w:r w:rsidRPr="005962FA">
              <w:rPr>
                <w:rFonts w:eastAsia="Arial Unicode MS" w:cs="Helvetica"/>
                <w:color w:val="000000"/>
                <w:kern w:val="0"/>
                <w:sz w:val="18"/>
                <w:szCs w:val="18"/>
              </w:rPr>
              <w:t>group</w:t>
            </w:r>
            <w:proofErr w:type="gramEnd"/>
            <w:r w:rsidRPr="005962FA">
              <w:rPr>
                <w:rFonts w:eastAsia="Arial Unicode MS" w:cs="Helvetica"/>
                <w:color w:val="000000"/>
                <w:kern w:val="0"/>
                <w:sz w:val="18"/>
                <w:szCs w:val="18"/>
              </w:rPr>
              <w:t xml:space="preserve"> Performs</w:t>
            </w:r>
          </w:p>
        </w:tc>
        <w:tc>
          <w:tcPr>
            <w:tcW w:w="2010" w:type="dxa"/>
            <w:vAlign w:val="bottom"/>
          </w:tcPr>
          <w:p w14:paraId="254044CE" w14:textId="2B4A375D" w:rsidR="00F03E66" w:rsidRPr="005962FA" w:rsidRDefault="00F03E66" w:rsidP="004C34EA">
            <w:pPr>
              <w:pStyle w:val="000"/>
              <w:jc w:val="both"/>
              <w:rPr>
                <w:rFonts w:eastAsia="Arial Unicode MS" w:cs="Helvetica"/>
                <w:color w:val="000000"/>
                <w:kern w:val="0"/>
                <w:sz w:val="18"/>
                <w:szCs w:val="18"/>
              </w:rPr>
            </w:pPr>
            <w:r w:rsidRPr="005962FA">
              <w:rPr>
                <w:rFonts w:eastAsia="Arial Unicode MS" w:cs="Helvetica"/>
                <w:color w:val="000000"/>
                <w:kern w:val="0"/>
                <w:sz w:val="18"/>
                <w:szCs w:val="18"/>
              </w:rPr>
              <w:t>Identify if the action is read Update Add</w:t>
            </w:r>
          </w:p>
        </w:tc>
        <w:tc>
          <w:tcPr>
            <w:tcW w:w="913" w:type="dxa"/>
            <w:vAlign w:val="bottom"/>
          </w:tcPr>
          <w:p w14:paraId="2D9C6C27" w14:textId="3C377B16" w:rsidR="00F03E66" w:rsidRPr="005962FA" w:rsidRDefault="00F03E66" w:rsidP="004C34EA">
            <w:pPr>
              <w:pStyle w:val="000"/>
              <w:jc w:val="both"/>
              <w:rPr>
                <w:rFonts w:eastAsia="Arial Unicode MS" w:cs="Helvetica"/>
                <w:color w:val="000000"/>
                <w:kern w:val="0"/>
                <w:sz w:val="18"/>
                <w:szCs w:val="18"/>
              </w:rPr>
            </w:pPr>
            <w:r w:rsidRPr="005962FA">
              <w:rPr>
                <w:rFonts w:eastAsia="Arial Unicode MS" w:cs="Helvetica"/>
                <w:color w:val="000000"/>
                <w:kern w:val="0"/>
                <w:sz w:val="18"/>
                <w:szCs w:val="18"/>
              </w:rPr>
              <w:t xml:space="preserve">Provide the </w:t>
            </w:r>
            <w:proofErr w:type="spellStart"/>
            <w:r w:rsidRPr="005962FA">
              <w:rPr>
                <w:rFonts w:eastAsia="Arial Unicode MS" w:cs="Helvetica"/>
                <w:color w:val="000000"/>
                <w:kern w:val="0"/>
                <w:sz w:val="18"/>
                <w:szCs w:val="18"/>
              </w:rPr>
              <w:t>Aprox</w:t>
            </w:r>
            <w:proofErr w:type="spellEnd"/>
            <w:r w:rsidRPr="005962FA">
              <w:rPr>
                <w:rFonts w:eastAsia="Arial Unicode MS" w:cs="Helvetica"/>
                <w:color w:val="000000"/>
                <w:kern w:val="0"/>
                <w:sz w:val="18"/>
                <w:szCs w:val="18"/>
              </w:rPr>
              <w:t xml:space="preserve"> Number of Users</w:t>
            </w:r>
          </w:p>
        </w:tc>
      </w:tr>
      <w:tr w:rsidR="004C34EA" w14:paraId="29B7CCA4" w14:textId="77777777" w:rsidTr="004C34EA">
        <w:trPr>
          <w:trHeight w:val="511"/>
        </w:trPr>
        <w:tc>
          <w:tcPr>
            <w:tcW w:w="1542" w:type="dxa"/>
            <w:vAlign w:val="bottom"/>
          </w:tcPr>
          <w:p w14:paraId="06A35190" w14:textId="55E9F7F1"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End users/participants</w:t>
            </w:r>
            <w:r w:rsidRPr="005962FA">
              <w:rPr>
                <w:rFonts w:eastAsia="Arial Unicode MS" w:cs="Helvetica"/>
                <w:color w:val="000000"/>
                <w:sz w:val="18"/>
                <w:szCs w:val="18"/>
                <w:lang w:val="en-US"/>
              </w:rPr>
              <w:br/>
            </w:r>
            <w:r w:rsidRPr="005962FA">
              <w:rPr>
                <w:rFonts w:eastAsia="Arial Unicode MS" w:cs="Helvetica"/>
                <w:color w:val="000000"/>
                <w:sz w:val="18"/>
                <w:szCs w:val="18"/>
                <w:lang w:val="en-US"/>
              </w:rPr>
              <w:br/>
              <w:t>(Account Owner- EY Partners, employees, EY</w:t>
            </w:r>
            <w:r w:rsidRPr="005962FA">
              <w:rPr>
                <w:rFonts w:eastAsia="Arial Unicode MS" w:cs="Helvetica"/>
                <w:color w:val="000000"/>
                <w:sz w:val="18"/>
                <w:szCs w:val="18"/>
                <w:lang w:val="en-US"/>
              </w:rPr>
              <w:br/>
            </w:r>
            <w:r w:rsidRPr="005962FA">
              <w:rPr>
                <w:rFonts w:eastAsia="Arial Unicode MS" w:cs="Helvetica"/>
                <w:color w:val="000000"/>
                <w:sz w:val="18"/>
                <w:szCs w:val="18"/>
                <w:lang w:val="en-US"/>
              </w:rPr>
              <w:lastRenderedPageBreak/>
              <w:t>contractors, EY client personnel)</w:t>
            </w:r>
          </w:p>
        </w:tc>
        <w:tc>
          <w:tcPr>
            <w:tcW w:w="1797" w:type="dxa"/>
            <w:vAlign w:val="bottom"/>
          </w:tcPr>
          <w:p w14:paraId="427CBF5A" w14:textId="39A057DF"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lastRenderedPageBreak/>
              <w:t>Global</w:t>
            </w:r>
          </w:p>
        </w:tc>
        <w:tc>
          <w:tcPr>
            <w:tcW w:w="1960" w:type="dxa"/>
            <w:vAlign w:val="bottom"/>
          </w:tcPr>
          <w:p w14:paraId="46C5C8D2" w14:textId="608427C1"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 xml:space="preserve">EY </w:t>
            </w:r>
            <w:proofErr w:type="spellStart"/>
            <w:r w:rsidRPr="005962FA">
              <w:rPr>
                <w:rFonts w:eastAsia="Arial Unicode MS" w:cs="Helvetica"/>
                <w:color w:val="000000"/>
                <w:sz w:val="18"/>
                <w:szCs w:val="18"/>
                <w:lang w:val="en-US"/>
              </w:rPr>
              <w:t>Prduct</w:t>
            </w:r>
            <w:proofErr w:type="spellEnd"/>
            <w:r w:rsidRPr="005962FA">
              <w:rPr>
                <w:rFonts w:eastAsia="Arial Unicode MS" w:cs="Helvetica"/>
                <w:color w:val="000000"/>
                <w:sz w:val="18"/>
                <w:szCs w:val="18"/>
                <w:lang w:val="en-US"/>
              </w:rPr>
              <w:t xml:space="preserve"> Access, Account Management, Subscription Management</w:t>
            </w:r>
          </w:p>
        </w:tc>
        <w:tc>
          <w:tcPr>
            <w:tcW w:w="2010" w:type="dxa"/>
            <w:vAlign w:val="bottom"/>
          </w:tcPr>
          <w:p w14:paraId="2CB5F40F" w14:textId="2145CE7E"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Read/Write</w:t>
            </w:r>
          </w:p>
        </w:tc>
        <w:tc>
          <w:tcPr>
            <w:tcW w:w="913" w:type="dxa"/>
            <w:vAlign w:val="bottom"/>
          </w:tcPr>
          <w:p w14:paraId="5B60C022" w14:textId="01E85889" w:rsidR="00F03E66" w:rsidRPr="005962FA" w:rsidRDefault="00F03E66" w:rsidP="00F03E66">
            <w:pPr>
              <w:jc w:val="both"/>
              <w:rPr>
                <w:rFonts w:eastAsia="Arial Unicode MS" w:cs="Helvetica"/>
                <w:color w:val="000000"/>
                <w:sz w:val="18"/>
                <w:szCs w:val="18"/>
                <w:lang w:val="en-US"/>
              </w:rPr>
            </w:pPr>
            <w:r w:rsidRPr="005962FA">
              <w:rPr>
                <w:rFonts w:eastAsia="Arial Unicode MS" w:cs="Helvetica"/>
                <w:color w:val="000000"/>
                <w:sz w:val="18"/>
                <w:szCs w:val="18"/>
                <w:lang w:val="en-US"/>
              </w:rPr>
              <w:t>0-100</w:t>
            </w:r>
          </w:p>
        </w:tc>
      </w:tr>
      <w:tr w:rsidR="004C34EA" w14:paraId="569D358E" w14:textId="77777777" w:rsidTr="004C34EA">
        <w:trPr>
          <w:trHeight w:val="511"/>
        </w:trPr>
        <w:tc>
          <w:tcPr>
            <w:tcW w:w="1542" w:type="dxa"/>
            <w:vAlign w:val="bottom"/>
          </w:tcPr>
          <w:p w14:paraId="0B3285D3" w14:textId="167D9BFC"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End users/participants</w:t>
            </w:r>
            <w:r w:rsidRPr="005962FA">
              <w:rPr>
                <w:rFonts w:eastAsia="Arial Unicode MS" w:cs="Helvetica"/>
                <w:color w:val="000000"/>
                <w:sz w:val="18"/>
                <w:szCs w:val="18"/>
                <w:lang w:val="en-US"/>
              </w:rPr>
              <w:br/>
              <w:t>(Subscription Admin- EY Partners,</w:t>
            </w:r>
            <w:r w:rsidRPr="005962FA">
              <w:rPr>
                <w:rFonts w:eastAsia="Arial Unicode MS" w:cs="Helvetica"/>
                <w:color w:val="000000"/>
                <w:sz w:val="18"/>
                <w:szCs w:val="18"/>
                <w:lang w:val="en-US"/>
              </w:rPr>
              <w:br/>
              <w:t>employees, EY</w:t>
            </w:r>
            <w:r w:rsidRPr="005962FA">
              <w:rPr>
                <w:rFonts w:eastAsia="Arial Unicode MS" w:cs="Helvetica"/>
                <w:color w:val="000000"/>
                <w:sz w:val="18"/>
                <w:szCs w:val="18"/>
                <w:lang w:val="en-US"/>
              </w:rPr>
              <w:br/>
              <w:t>contractors, EY client</w:t>
            </w:r>
            <w:r w:rsidRPr="005962FA">
              <w:rPr>
                <w:rFonts w:eastAsia="Arial Unicode MS" w:cs="Helvetica"/>
                <w:color w:val="000000"/>
                <w:sz w:val="18"/>
                <w:szCs w:val="18"/>
                <w:lang w:val="en-US"/>
              </w:rPr>
              <w:br/>
              <w:t>personnel)</w:t>
            </w:r>
          </w:p>
        </w:tc>
        <w:tc>
          <w:tcPr>
            <w:tcW w:w="1797" w:type="dxa"/>
            <w:vAlign w:val="bottom"/>
          </w:tcPr>
          <w:p w14:paraId="2C44A5C1" w14:textId="04E0D16C"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Global</w:t>
            </w:r>
          </w:p>
        </w:tc>
        <w:tc>
          <w:tcPr>
            <w:tcW w:w="1960" w:type="dxa"/>
            <w:vAlign w:val="bottom"/>
          </w:tcPr>
          <w:p w14:paraId="60979622" w14:textId="7CF535E5"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EY Product Access, Subscription Management,</w:t>
            </w:r>
          </w:p>
        </w:tc>
        <w:tc>
          <w:tcPr>
            <w:tcW w:w="2010" w:type="dxa"/>
            <w:vAlign w:val="bottom"/>
          </w:tcPr>
          <w:p w14:paraId="326778F5" w14:textId="7CE1FBD9"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Read/Write</w:t>
            </w:r>
          </w:p>
        </w:tc>
        <w:tc>
          <w:tcPr>
            <w:tcW w:w="913" w:type="dxa"/>
            <w:vAlign w:val="bottom"/>
          </w:tcPr>
          <w:p w14:paraId="46982A57" w14:textId="658869A3" w:rsidR="00F03E66" w:rsidRPr="005962FA" w:rsidRDefault="00F03E66" w:rsidP="00F03E66">
            <w:pPr>
              <w:pStyle w:val="000"/>
              <w:rPr>
                <w:rFonts w:eastAsia="Arial Unicode MS" w:cs="Helvetica"/>
                <w:color w:val="000000"/>
                <w:kern w:val="0"/>
                <w:sz w:val="18"/>
                <w:szCs w:val="18"/>
              </w:rPr>
            </w:pPr>
            <w:r w:rsidRPr="005962FA">
              <w:rPr>
                <w:rFonts w:eastAsia="Arial Unicode MS" w:cs="Helvetica"/>
                <w:color w:val="000000"/>
                <w:kern w:val="0"/>
                <w:sz w:val="18"/>
                <w:szCs w:val="18"/>
              </w:rPr>
              <w:t>0-1000</w:t>
            </w:r>
          </w:p>
        </w:tc>
      </w:tr>
      <w:tr w:rsidR="004C34EA" w14:paraId="7A3FB195" w14:textId="77777777" w:rsidTr="004C34EA">
        <w:trPr>
          <w:trHeight w:val="511"/>
        </w:trPr>
        <w:tc>
          <w:tcPr>
            <w:tcW w:w="1542" w:type="dxa"/>
            <w:vAlign w:val="bottom"/>
          </w:tcPr>
          <w:p w14:paraId="681C5C47" w14:textId="481EA017"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End users/participants</w:t>
            </w:r>
            <w:r w:rsidRPr="005962FA">
              <w:rPr>
                <w:rFonts w:eastAsia="Arial Unicode MS" w:cs="Helvetica"/>
                <w:color w:val="000000"/>
                <w:sz w:val="18"/>
                <w:szCs w:val="18"/>
                <w:lang w:val="en-US"/>
              </w:rPr>
              <w:br/>
              <w:t>(Subscription users- EY Partners,</w:t>
            </w:r>
            <w:r w:rsidRPr="005962FA">
              <w:rPr>
                <w:rFonts w:eastAsia="Arial Unicode MS" w:cs="Helvetica"/>
                <w:color w:val="000000"/>
                <w:sz w:val="18"/>
                <w:szCs w:val="18"/>
                <w:lang w:val="en-US"/>
              </w:rPr>
              <w:br/>
              <w:t>employees, EY</w:t>
            </w:r>
            <w:r w:rsidRPr="005962FA">
              <w:rPr>
                <w:rFonts w:eastAsia="Arial Unicode MS" w:cs="Helvetica"/>
                <w:color w:val="000000"/>
                <w:sz w:val="18"/>
                <w:szCs w:val="18"/>
                <w:lang w:val="en-US"/>
              </w:rPr>
              <w:br/>
              <w:t>contractors, EY client</w:t>
            </w:r>
            <w:r w:rsidRPr="005962FA">
              <w:rPr>
                <w:rFonts w:eastAsia="Arial Unicode MS" w:cs="Helvetica"/>
                <w:color w:val="000000"/>
                <w:sz w:val="18"/>
                <w:szCs w:val="18"/>
                <w:lang w:val="en-US"/>
              </w:rPr>
              <w:br/>
              <w:t>personnel)</w:t>
            </w:r>
          </w:p>
        </w:tc>
        <w:tc>
          <w:tcPr>
            <w:tcW w:w="1797" w:type="dxa"/>
            <w:vAlign w:val="bottom"/>
          </w:tcPr>
          <w:p w14:paraId="230D0BE0" w14:textId="76B2F47F"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Global</w:t>
            </w:r>
          </w:p>
        </w:tc>
        <w:tc>
          <w:tcPr>
            <w:tcW w:w="1960" w:type="dxa"/>
            <w:vAlign w:val="bottom"/>
          </w:tcPr>
          <w:p w14:paraId="468D626C" w14:textId="1ACB1BC6"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EY Product Access</w:t>
            </w:r>
          </w:p>
        </w:tc>
        <w:tc>
          <w:tcPr>
            <w:tcW w:w="2010" w:type="dxa"/>
            <w:vAlign w:val="bottom"/>
          </w:tcPr>
          <w:p w14:paraId="39059F1A" w14:textId="562A2858" w:rsidR="00F03E66" w:rsidRPr="005962FA" w:rsidRDefault="00F03E66"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Read/Write</w:t>
            </w:r>
          </w:p>
        </w:tc>
        <w:tc>
          <w:tcPr>
            <w:tcW w:w="913" w:type="dxa"/>
            <w:vAlign w:val="bottom"/>
          </w:tcPr>
          <w:p w14:paraId="27B5886E" w14:textId="6F33E865" w:rsidR="00F03E66" w:rsidRPr="005962FA" w:rsidRDefault="00F03E66" w:rsidP="00F03E66">
            <w:pPr>
              <w:pStyle w:val="000"/>
              <w:rPr>
                <w:rFonts w:eastAsia="Arial Unicode MS" w:cs="Helvetica"/>
                <w:color w:val="000000"/>
                <w:kern w:val="0"/>
                <w:sz w:val="18"/>
                <w:szCs w:val="18"/>
              </w:rPr>
            </w:pPr>
            <w:r w:rsidRPr="005962FA">
              <w:rPr>
                <w:rFonts w:eastAsia="Arial Unicode MS" w:cs="Helvetica"/>
                <w:color w:val="000000"/>
                <w:kern w:val="0"/>
                <w:sz w:val="18"/>
                <w:szCs w:val="18"/>
              </w:rPr>
              <w:t>1000-9999</w:t>
            </w:r>
          </w:p>
        </w:tc>
      </w:tr>
      <w:tr w:rsidR="0009242D" w14:paraId="34CA3591" w14:textId="77777777" w:rsidTr="004C34EA">
        <w:trPr>
          <w:trHeight w:val="511"/>
        </w:trPr>
        <w:tc>
          <w:tcPr>
            <w:tcW w:w="1542" w:type="dxa"/>
            <w:vAlign w:val="bottom"/>
          </w:tcPr>
          <w:p w14:paraId="0504E040" w14:textId="46C6B966" w:rsidR="0009242D" w:rsidRPr="005962FA" w:rsidRDefault="00237D4A"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System Administrator (EY Personnel)</w:t>
            </w:r>
          </w:p>
        </w:tc>
        <w:tc>
          <w:tcPr>
            <w:tcW w:w="1797" w:type="dxa"/>
            <w:vAlign w:val="bottom"/>
          </w:tcPr>
          <w:p w14:paraId="271BA8EE" w14:textId="03D8EA81" w:rsidR="0009242D" w:rsidRPr="005962FA" w:rsidRDefault="00702F35"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India</w:t>
            </w:r>
            <w:r w:rsidR="00237D4A" w:rsidRPr="005962FA">
              <w:rPr>
                <w:rFonts w:eastAsia="Arial Unicode MS" w:cs="Helvetica"/>
                <w:color w:val="000000"/>
                <w:sz w:val="18"/>
                <w:szCs w:val="18"/>
                <w:lang w:val="en-US"/>
              </w:rPr>
              <w:t xml:space="preserve">, UK </w:t>
            </w:r>
          </w:p>
        </w:tc>
        <w:tc>
          <w:tcPr>
            <w:tcW w:w="1960" w:type="dxa"/>
            <w:vAlign w:val="bottom"/>
          </w:tcPr>
          <w:p w14:paraId="6B2C7658" w14:textId="0F6199FF" w:rsidR="0009242D" w:rsidRPr="005962FA" w:rsidRDefault="00702F35"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 xml:space="preserve">Configuration of the platform -Setting up accounts, setting up subscription plans, </w:t>
            </w:r>
            <w:r w:rsidR="00AE7085" w:rsidRPr="005962FA">
              <w:rPr>
                <w:rFonts w:eastAsia="Arial Unicode MS" w:cs="Helvetica"/>
                <w:color w:val="000000"/>
                <w:sz w:val="18"/>
                <w:szCs w:val="18"/>
                <w:lang w:val="en-US"/>
              </w:rPr>
              <w:t>creation of plans, products, update subscription for accounts, update user data for accounts/</w:t>
            </w:r>
            <w:r w:rsidR="004C34EA" w:rsidRPr="005962FA">
              <w:rPr>
                <w:rFonts w:eastAsia="Arial Unicode MS" w:cs="Helvetica"/>
                <w:color w:val="000000"/>
                <w:sz w:val="18"/>
                <w:szCs w:val="18"/>
                <w:lang w:val="en-US"/>
              </w:rPr>
              <w:t>subscriptions</w:t>
            </w:r>
          </w:p>
        </w:tc>
        <w:tc>
          <w:tcPr>
            <w:tcW w:w="2010" w:type="dxa"/>
            <w:vAlign w:val="bottom"/>
          </w:tcPr>
          <w:p w14:paraId="23C4FD8A" w14:textId="3CE339C6" w:rsidR="0009242D" w:rsidRPr="005962FA" w:rsidRDefault="004C34EA" w:rsidP="00F03E66">
            <w:pPr>
              <w:spacing w:before="240" w:after="240"/>
              <w:rPr>
                <w:rFonts w:eastAsia="Arial Unicode MS" w:cs="Helvetica"/>
                <w:color w:val="000000"/>
                <w:sz w:val="18"/>
                <w:szCs w:val="18"/>
                <w:lang w:val="en-US"/>
              </w:rPr>
            </w:pPr>
            <w:r w:rsidRPr="005962FA">
              <w:rPr>
                <w:rFonts w:eastAsia="Arial Unicode MS" w:cs="Helvetica"/>
                <w:color w:val="000000"/>
                <w:sz w:val="18"/>
                <w:szCs w:val="18"/>
                <w:lang w:val="en-US"/>
              </w:rPr>
              <w:t>Read/Write</w:t>
            </w:r>
          </w:p>
        </w:tc>
        <w:tc>
          <w:tcPr>
            <w:tcW w:w="913" w:type="dxa"/>
            <w:vAlign w:val="bottom"/>
          </w:tcPr>
          <w:p w14:paraId="573F5C71" w14:textId="3CFF8815" w:rsidR="0009242D" w:rsidRPr="005962FA" w:rsidRDefault="004C34EA" w:rsidP="00F03E66">
            <w:pPr>
              <w:pStyle w:val="000"/>
              <w:rPr>
                <w:rFonts w:eastAsia="Arial Unicode MS" w:cs="Helvetica"/>
                <w:color w:val="000000"/>
                <w:kern w:val="0"/>
                <w:sz w:val="18"/>
                <w:szCs w:val="18"/>
              </w:rPr>
            </w:pPr>
            <w:r w:rsidRPr="005962FA">
              <w:rPr>
                <w:rFonts w:eastAsia="Arial Unicode MS" w:cs="Helvetica"/>
                <w:color w:val="000000"/>
                <w:kern w:val="0"/>
                <w:sz w:val="18"/>
                <w:szCs w:val="18"/>
              </w:rPr>
              <w:t>1-10</w:t>
            </w:r>
          </w:p>
        </w:tc>
      </w:tr>
    </w:tbl>
    <w:p w14:paraId="1150EB77" w14:textId="77777777" w:rsidR="006E76D5" w:rsidRDefault="006E76D5" w:rsidP="006E76D5">
      <w:pPr>
        <w:pStyle w:val="NormalWeb"/>
        <w:ind w:left="785"/>
        <w:jc w:val="both"/>
        <w:rPr>
          <w:rFonts w:ascii="EYInterstate Light" w:hAnsi="EYInterstate Light" w:cs="Helvetica" w:hint="default"/>
          <w:lang w:val="en-US"/>
        </w:rPr>
      </w:pPr>
    </w:p>
    <w:p w14:paraId="75D97AC9" w14:textId="429DE953" w:rsidR="00E706BA" w:rsidRDefault="00E706BA" w:rsidP="00E706BA">
      <w:pPr>
        <w:pStyle w:val="NormalWeb"/>
        <w:ind w:left="425"/>
        <w:jc w:val="both"/>
        <w:rPr>
          <w:rFonts w:ascii="EYInterstate Light" w:hAnsi="EYInterstate Light" w:hint="default"/>
          <w:lang w:val="en-US"/>
        </w:rPr>
      </w:pPr>
      <w:r w:rsidRPr="00AF74DA">
        <w:rPr>
          <w:rFonts w:ascii="EYInterstate Light" w:hAnsi="EYInterstate Light" w:hint="default"/>
          <w:lang w:val="en-US"/>
        </w:rPr>
        <w:t>The access rights detailed above involve</w:t>
      </w:r>
      <w:r>
        <w:rPr>
          <w:rFonts w:ascii="EYInterstate Light" w:hAnsi="EYInterstate Light" w:hint="default"/>
          <w:lang w:val="en-US"/>
        </w:rPr>
        <w:t>s</w:t>
      </w:r>
      <w:r w:rsidRPr="00AF74DA">
        <w:rPr>
          <w:rFonts w:ascii="EYInterstate Light" w:hAnsi="EYInterstate Light" w:hint="default"/>
          <w:lang w:val="en-US"/>
        </w:rPr>
        <w:t xml:space="preserve"> transfer</w:t>
      </w:r>
      <w:r>
        <w:rPr>
          <w:rFonts w:ascii="EYInterstate Light" w:hAnsi="EYInterstate Light" w:hint="default"/>
          <w:lang w:val="en-US"/>
        </w:rPr>
        <w:t>ring</w:t>
      </w:r>
      <w:r w:rsidRPr="00AF74DA">
        <w:rPr>
          <w:rFonts w:ascii="EYInterstate Light" w:hAnsi="EYInterstate Light" w:hint="default"/>
          <w:lang w:val="en-US"/>
        </w:rPr>
        <w:t xml:space="preserve"> personal</w:t>
      </w:r>
      <w:r>
        <w:rPr>
          <w:rFonts w:ascii="EYInterstate Light" w:hAnsi="EYInterstate Light" w:hint="default"/>
          <w:lang w:val="en-US"/>
        </w:rPr>
        <w:t xml:space="preserve"> data</w:t>
      </w:r>
      <w:r w:rsidRPr="00AF74DA">
        <w:rPr>
          <w:rFonts w:ascii="EYInterstate Light" w:hAnsi="EYInterstate Light" w:hint="default"/>
          <w:lang w:val="en-US"/>
        </w:rPr>
        <w:t xml:space="preserve"> in various jurisdictions (including jurisdictions outside the European Union) in which EY operate</w:t>
      </w:r>
      <w:r>
        <w:rPr>
          <w:rFonts w:ascii="EYInterstate Light" w:hAnsi="EYInterstate Light" w:hint="default"/>
          <w:lang w:val="en-US"/>
        </w:rPr>
        <w:t>s</w:t>
      </w:r>
      <w:r w:rsidRPr="00AF74DA">
        <w:rPr>
          <w:rFonts w:ascii="EYInterstate Light" w:hAnsi="EYInterstate Light" w:hint="default"/>
          <w:lang w:val="en-US"/>
        </w:rPr>
        <w:t xml:space="preserve"> (EY office locations are listed at </w:t>
      </w:r>
      <w:hyperlink r:id="rId11" w:history="1">
        <w:r w:rsidRPr="00581E1C">
          <w:rPr>
            <w:rStyle w:val="Hyperlink"/>
            <w:rFonts w:hint="default"/>
            <w:lang w:val="en-US"/>
          </w:rPr>
          <w:t>https://www.ey.com/en_gl/locations</w:t>
        </w:r>
      </w:hyperlink>
      <w:r w:rsidRPr="00AF74DA">
        <w:rPr>
          <w:rFonts w:ascii="EYInterstate Light" w:hAnsi="EYInterstate Light" w:hint="default"/>
          <w:lang w:val="en-US"/>
        </w:rPr>
        <w:t xml:space="preserve">). </w:t>
      </w:r>
      <w:r>
        <w:rPr>
          <w:rFonts w:ascii="EYInterstate Light" w:hAnsi="EYInterstate Light" w:hint="default"/>
          <w:lang w:val="en-US"/>
        </w:rPr>
        <w:t xml:space="preserve">An overview of EY network entities providing services to external clients is accessible </w:t>
      </w:r>
      <w:hyperlink r:id="rId12" w:history="1">
        <w:r w:rsidRPr="00FE7BF1">
          <w:rPr>
            <w:rStyle w:val="Hyperlink"/>
            <w:rFonts w:ascii="EYInterstate Light" w:hAnsi="EYInterstate Light" w:hint="default"/>
            <w:lang w:val="en-US"/>
          </w:rPr>
          <w:t>here</w:t>
        </w:r>
      </w:hyperlink>
      <w:r>
        <w:rPr>
          <w:rFonts w:ascii="EYInterstate Light" w:hAnsi="EYInterstate Light" w:hint="default"/>
          <w:lang w:val="en-US"/>
        </w:rPr>
        <w:t xml:space="preserve"> (See Section 2 (About EY) - </w:t>
      </w:r>
      <w:r w:rsidRPr="006B2849">
        <w:rPr>
          <w:rFonts w:ascii="EYInterstate Light" w:hAnsi="EYInterstate Light"/>
          <w:lang w:val="en-US"/>
        </w:rPr>
        <w:t>“</w:t>
      </w:r>
      <w:r w:rsidRPr="006B2849">
        <w:rPr>
          <w:rFonts w:ascii="EYInterstate Light" w:hAnsi="EYInterstate Light"/>
          <w:lang w:val="en-US"/>
        </w:rPr>
        <w:t>View a list of EY member firms and affiliates</w:t>
      </w:r>
      <w:r>
        <w:rPr>
          <w:rFonts w:ascii="EYInterstate Light" w:hAnsi="EYInterstate Light" w:hint="default"/>
          <w:lang w:val="en-US"/>
        </w:rPr>
        <w:t xml:space="preserve">”). </w:t>
      </w:r>
      <w:r w:rsidRPr="00AF74DA">
        <w:rPr>
          <w:rFonts w:ascii="EYInterstate Light" w:hAnsi="EYInterstate Light" w:hint="default"/>
          <w:lang w:val="en-US"/>
        </w:rPr>
        <w:t>EY will pr</w:t>
      </w:r>
      <w:r>
        <w:rPr>
          <w:rFonts w:ascii="EYInterstate Light" w:hAnsi="EYInterstate Light" w:hint="default"/>
          <w:lang w:val="en-US"/>
        </w:rPr>
        <w:t xml:space="preserve">ocess your personal data </w:t>
      </w:r>
      <w:r w:rsidRPr="00AF74DA">
        <w:rPr>
          <w:rFonts w:ascii="EYInterstate Light" w:hAnsi="EYInterstate Light" w:hint="default"/>
          <w:lang w:val="en-US"/>
        </w:rPr>
        <w:t xml:space="preserve">in the </w:t>
      </w:r>
      <w:r w:rsidR="00D50DC6">
        <w:rPr>
          <w:rFonts w:ascii="EYInterstate Light" w:hAnsi="EYInterstate Light" w:hint="default"/>
          <w:lang w:val="en-US"/>
        </w:rPr>
        <w:t>Platform</w:t>
      </w:r>
      <w:r w:rsidRPr="00AF74DA">
        <w:rPr>
          <w:rFonts w:ascii="EYInterstate Light" w:hAnsi="EYInterstate Light" w:hint="default"/>
          <w:lang w:val="en-US"/>
        </w:rPr>
        <w:t xml:space="preserve"> in accordance with applicable law and professional regulations in your jurisdiction. Transfers of personal </w:t>
      </w:r>
      <w:r>
        <w:rPr>
          <w:rFonts w:ascii="EYInterstate Light" w:hAnsi="EYInterstate Light" w:hint="default"/>
          <w:lang w:val="en-US"/>
        </w:rPr>
        <w:t xml:space="preserve">data </w:t>
      </w:r>
      <w:r w:rsidRPr="00AF74DA">
        <w:rPr>
          <w:rFonts w:ascii="EYInterstate Light" w:hAnsi="EYInterstate Light" w:hint="default"/>
          <w:lang w:val="en-US"/>
        </w:rPr>
        <w:t xml:space="preserve">within the EY network are governed by EY’s </w:t>
      </w:r>
      <w:hyperlink r:id="rId13" w:history="1">
        <w:r w:rsidRPr="00B80340">
          <w:rPr>
            <w:rStyle w:val="Hyperlink"/>
            <w:rFonts w:ascii="EYInterstate Light" w:hAnsi="EYInterstate Light" w:hint="default"/>
            <w:lang w:val="en-US"/>
          </w:rPr>
          <w:t>Binding Corporate Rules</w:t>
        </w:r>
      </w:hyperlink>
      <w:r w:rsidRPr="00AF74DA">
        <w:rPr>
          <w:lang w:val="en-US"/>
        </w:rPr>
        <w:t>.</w:t>
      </w:r>
    </w:p>
    <w:p w14:paraId="3348702D" w14:textId="77777777" w:rsidR="00E706BA" w:rsidRDefault="00E706BA" w:rsidP="00E706BA">
      <w:pPr>
        <w:pStyle w:val="000"/>
        <w:spacing w:line="240" w:lineRule="auto"/>
        <w:ind w:left="425"/>
        <w:jc w:val="both"/>
        <w:rPr>
          <w:rFonts w:eastAsia="Arial Unicode MS" w:cs="Arial Unicode MS"/>
          <w:color w:val="000000"/>
          <w:kern w:val="0"/>
          <w:szCs w:val="24"/>
        </w:rPr>
      </w:pPr>
      <w:r w:rsidRPr="00851550">
        <w:rPr>
          <w:rFonts w:eastAsia="Arial Unicode MS" w:cs="Arial Unicode MS"/>
          <w:color w:val="000000"/>
          <w:kern w:val="0"/>
          <w:szCs w:val="24"/>
        </w:rPr>
        <w:t xml:space="preserve">We transfer or disclose the personal data we collect to third-party service providers (and their subsidiaries and affiliates) who are engaged by us to support our internal ancillary processes. For example, we engage service providers to provide, run and support our IT infrastructure (such as identity management, hosting, data analysis, back-up, </w:t>
      </w:r>
      <w:proofErr w:type="gramStart"/>
      <w:r w:rsidRPr="00851550">
        <w:rPr>
          <w:rFonts w:eastAsia="Arial Unicode MS" w:cs="Arial Unicode MS"/>
          <w:color w:val="000000"/>
          <w:kern w:val="0"/>
          <w:szCs w:val="24"/>
        </w:rPr>
        <w:t>security</w:t>
      </w:r>
      <w:proofErr w:type="gramEnd"/>
      <w:r w:rsidRPr="00851550">
        <w:rPr>
          <w:rFonts w:eastAsia="Arial Unicode MS" w:cs="Arial Unicode MS"/>
          <w:color w:val="000000"/>
          <w:kern w:val="0"/>
          <w:szCs w:val="24"/>
        </w:rPr>
        <w:t xml:space="preserve"> and cloud storage services) and for the storage and secure disposal of our hard copy files. It is our policy to only use third-party service providers that are bound to maintain appropriate levels of data protection, </w:t>
      </w:r>
      <w:proofErr w:type="gramStart"/>
      <w:r w:rsidRPr="00851550">
        <w:rPr>
          <w:rFonts w:eastAsia="Arial Unicode MS" w:cs="Arial Unicode MS"/>
          <w:color w:val="000000"/>
          <w:kern w:val="0"/>
          <w:szCs w:val="24"/>
        </w:rPr>
        <w:t>security</w:t>
      </w:r>
      <w:proofErr w:type="gramEnd"/>
      <w:r w:rsidRPr="00851550">
        <w:rPr>
          <w:rFonts w:eastAsia="Arial Unicode MS" w:cs="Arial Unicode MS"/>
          <w:color w:val="000000"/>
          <w:kern w:val="0"/>
          <w:szCs w:val="24"/>
        </w:rPr>
        <w:t xml:space="preserve"> and confidentiality, and that comply with any applicable legal requirements for transferring personal data outside the jurisdiction in which it was originally collected. </w:t>
      </w:r>
    </w:p>
    <w:p w14:paraId="7D042B43" w14:textId="77777777" w:rsidR="00E706BA" w:rsidRDefault="00E706BA" w:rsidP="00E706BA">
      <w:pPr>
        <w:pStyle w:val="000"/>
        <w:spacing w:line="240" w:lineRule="auto"/>
        <w:ind w:left="425"/>
        <w:jc w:val="both"/>
        <w:rPr>
          <w:rFonts w:eastAsia="Arial Unicode MS" w:cs="Arial Unicode MS"/>
          <w:color w:val="000000"/>
          <w:kern w:val="0"/>
          <w:szCs w:val="24"/>
        </w:rPr>
      </w:pPr>
    </w:p>
    <w:p w14:paraId="23FC9D08" w14:textId="77777777" w:rsidR="00E706BA" w:rsidRDefault="00E706BA" w:rsidP="00E706BA">
      <w:pPr>
        <w:pStyle w:val="000"/>
        <w:spacing w:line="240" w:lineRule="auto"/>
        <w:ind w:left="425"/>
        <w:jc w:val="both"/>
        <w:rPr>
          <w:rFonts w:eastAsia="Arial Unicode MS" w:cs="Arial Unicode MS"/>
          <w:color w:val="000000"/>
          <w:kern w:val="0"/>
          <w:szCs w:val="24"/>
        </w:rPr>
      </w:pPr>
      <w:r>
        <w:lastRenderedPageBreak/>
        <w:t xml:space="preserve">To the extent that personal data has been rendered anonymous in such a way that you or your device are no longer reasonably identifiable, such information </w:t>
      </w:r>
      <w:r w:rsidRPr="00A12F38">
        <w:rPr>
          <w:rFonts w:eastAsia="Arial Unicode MS" w:cs="Arial Unicode MS"/>
          <w:color w:val="000000"/>
          <w:kern w:val="0"/>
          <w:szCs w:val="24"/>
        </w:rPr>
        <w:t xml:space="preserve">will be treated as non-personal data and the terms of this </w:t>
      </w:r>
      <w:r>
        <w:rPr>
          <w:rFonts w:eastAsia="Arial Unicode MS" w:cs="Arial Unicode MS"/>
          <w:color w:val="000000"/>
          <w:kern w:val="0"/>
          <w:szCs w:val="24"/>
        </w:rPr>
        <w:t>P</w:t>
      </w:r>
      <w:r w:rsidRPr="00A12F38">
        <w:rPr>
          <w:rFonts w:eastAsia="Arial Unicode MS" w:cs="Arial Unicode MS"/>
          <w:color w:val="000000"/>
          <w:kern w:val="0"/>
          <w:szCs w:val="24"/>
        </w:rPr>
        <w:t xml:space="preserve">rivacy </w:t>
      </w:r>
      <w:r>
        <w:rPr>
          <w:rFonts w:eastAsia="Arial Unicode MS" w:cs="Arial Unicode MS"/>
          <w:color w:val="000000"/>
          <w:kern w:val="0"/>
          <w:szCs w:val="24"/>
        </w:rPr>
        <w:t>N</w:t>
      </w:r>
      <w:r w:rsidRPr="00A12F38">
        <w:rPr>
          <w:rFonts w:eastAsia="Arial Unicode MS" w:cs="Arial Unicode MS"/>
          <w:color w:val="000000"/>
          <w:kern w:val="0"/>
          <w:szCs w:val="24"/>
        </w:rPr>
        <w:t>otice will not apply.</w:t>
      </w:r>
    </w:p>
    <w:p w14:paraId="2D2100C4" w14:textId="77777777" w:rsidR="00E706BA" w:rsidRDefault="00E706BA" w:rsidP="00E706BA">
      <w:pPr>
        <w:pStyle w:val="000"/>
        <w:spacing w:line="240" w:lineRule="auto"/>
        <w:ind w:left="425"/>
        <w:jc w:val="both"/>
        <w:rPr>
          <w:rFonts w:eastAsia="Arial Unicode MS" w:cs="Arial Unicode MS"/>
          <w:color w:val="000000"/>
          <w:kern w:val="0"/>
          <w:szCs w:val="24"/>
        </w:rPr>
      </w:pPr>
    </w:p>
    <w:p w14:paraId="0959D175" w14:textId="77777777" w:rsidR="00E706BA" w:rsidRPr="00AF74DA" w:rsidRDefault="00E706BA" w:rsidP="00E706BA">
      <w:pPr>
        <w:pStyle w:val="NormalWeb"/>
        <w:numPr>
          <w:ilvl w:val="0"/>
          <w:numId w:val="1"/>
        </w:numPr>
        <w:ind w:left="426" w:firstLine="0"/>
        <w:jc w:val="both"/>
        <w:rPr>
          <w:rFonts w:ascii="EYInterstate Light" w:hAnsi="EYInterstate Light" w:hint="default"/>
          <w:lang w:val="en-US"/>
        </w:rPr>
      </w:pPr>
      <w:r w:rsidRPr="00AF74DA">
        <w:rPr>
          <w:rStyle w:val="Strong"/>
          <w:rFonts w:ascii="EYInterstate Light" w:hAnsi="EYInterstate Light" w:hint="default"/>
          <w:lang w:val="en-US"/>
        </w:rPr>
        <w:t xml:space="preserve">Data </w:t>
      </w:r>
      <w:r>
        <w:rPr>
          <w:rStyle w:val="Strong"/>
          <w:rFonts w:ascii="EYInterstate Light" w:hAnsi="EYInterstate Light" w:hint="default"/>
          <w:lang w:val="en-US"/>
        </w:rPr>
        <w:t>r</w:t>
      </w:r>
      <w:r w:rsidRPr="00AF74DA">
        <w:rPr>
          <w:rStyle w:val="Strong"/>
          <w:rFonts w:ascii="EYInterstate Light" w:hAnsi="EYInterstate Light" w:hint="default"/>
          <w:lang w:val="en-US"/>
        </w:rPr>
        <w:t>etention</w:t>
      </w:r>
    </w:p>
    <w:p w14:paraId="55C5278E" w14:textId="754BB288" w:rsidR="00E706BA" w:rsidRPr="00776B0C" w:rsidRDefault="00E706BA" w:rsidP="00E706BA">
      <w:pPr>
        <w:pStyle w:val="NormalWeb"/>
        <w:ind w:left="425"/>
        <w:jc w:val="both"/>
        <w:rPr>
          <w:rFonts w:ascii="EYInterstate Light" w:hAnsi="EYInterstate Light" w:hint="default"/>
          <w:kern w:val="12"/>
          <w:lang w:val="en-US"/>
        </w:rPr>
      </w:pPr>
      <w:r>
        <w:rPr>
          <w:rFonts w:ascii="EYInterstate Light" w:hAnsi="EYInterstate Light"/>
          <w:kern w:val="12"/>
          <w:lang w:val="en-US"/>
        </w:rPr>
        <w:t xml:space="preserve">Our policy is to retain </w:t>
      </w:r>
      <w:r w:rsidRPr="00776B0C">
        <w:rPr>
          <w:rFonts w:ascii="EYInterstate Light" w:hAnsi="EYInterstate Light"/>
          <w:kern w:val="12"/>
          <w:lang w:val="en-US"/>
        </w:rPr>
        <w:t xml:space="preserve">personal </w:t>
      </w:r>
      <w:r>
        <w:rPr>
          <w:rFonts w:ascii="EYInterstate Light" w:hAnsi="EYInterstate Light"/>
          <w:kern w:val="12"/>
          <w:lang w:val="en-US"/>
        </w:rPr>
        <w:t xml:space="preserve">data </w:t>
      </w:r>
      <w:r w:rsidRPr="00776B0C">
        <w:rPr>
          <w:rFonts w:ascii="EYInterstate Light" w:hAnsi="EYInterstate Light"/>
          <w:kern w:val="12"/>
          <w:lang w:val="en-US"/>
        </w:rPr>
        <w:t xml:space="preserve">only for as long as it is needed for the purposes described in </w:t>
      </w:r>
      <w:r>
        <w:rPr>
          <w:rFonts w:ascii="EYInterstate Light" w:hAnsi="EYInterstate Light"/>
          <w:kern w:val="12"/>
          <w:lang w:val="en-US"/>
        </w:rPr>
        <w:t xml:space="preserve">the </w:t>
      </w:r>
      <w:r w:rsidRPr="00776B0C">
        <w:rPr>
          <w:rFonts w:ascii="EYInterstate Light" w:hAnsi="EYInterstate Light"/>
          <w:kern w:val="12"/>
          <w:lang w:val="en-US"/>
        </w:rPr>
        <w:t>section</w:t>
      </w:r>
      <w:r>
        <w:rPr>
          <w:rFonts w:ascii="EYInterstate Light" w:hAnsi="EYInterstate Light"/>
          <w:kern w:val="12"/>
          <w:lang w:val="en-US"/>
        </w:rPr>
        <w:t xml:space="preserve"> </w:t>
      </w:r>
      <w:r w:rsidRPr="006B47FD">
        <w:rPr>
          <w:rFonts w:ascii="EYInterstate Light" w:hAnsi="EYInterstate Light"/>
          <w:kern w:val="12"/>
          <w:lang w:val="en-US"/>
        </w:rPr>
        <w:t>“</w:t>
      </w:r>
      <w:r w:rsidRPr="00382717">
        <w:rPr>
          <w:rFonts w:ascii="EYInterstate Light" w:hAnsi="EYInterstate Light"/>
          <w:kern w:val="12"/>
          <w:lang w:val="en-US"/>
        </w:rPr>
        <w:t xml:space="preserve">How does the </w:t>
      </w:r>
      <w:r w:rsidR="00D50DC6">
        <w:rPr>
          <w:rFonts w:ascii="EYInterstate Light" w:hAnsi="EYInterstate Light"/>
          <w:kern w:val="12"/>
          <w:lang w:val="en-US"/>
        </w:rPr>
        <w:t>Platform</w:t>
      </w:r>
      <w:r w:rsidRPr="00382717">
        <w:rPr>
          <w:rFonts w:ascii="EYInterstate Light" w:hAnsi="EYInterstate Light"/>
          <w:kern w:val="12"/>
          <w:lang w:val="en-US"/>
        </w:rPr>
        <w:t xml:space="preserve"> process personal data</w:t>
      </w:r>
      <w:r w:rsidR="00281A38">
        <w:rPr>
          <w:rFonts w:ascii="EYInterstate Light" w:hAnsi="EYInterstate Light" w:hint="default"/>
          <w:kern w:val="12"/>
          <w:lang w:val="en-US"/>
        </w:rPr>
        <w:t>”</w:t>
      </w:r>
      <w:r>
        <w:rPr>
          <w:rFonts w:ascii="EYInterstate Light" w:hAnsi="EYInterstate Light"/>
          <w:kern w:val="12"/>
          <w:lang w:val="en-US"/>
        </w:rPr>
        <w:t xml:space="preserve">. </w:t>
      </w:r>
      <w:r>
        <w:rPr>
          <w:rFonts w:ascii="EYInterstate Light" w:hAnsi="EYInterstate Light" w:hint="default"/>
          <w:kern w:val="12"/>
          <w:lang w:val="en-US"/>
        </w:rPr>
        <w:t>R</w:t>
      </w:r>
      <w:r w:rsidRPr="00776B0C">
        <w:rPr>
          <w:rFonts w:ascii="EYInterstate Light" w:hAnsi="EYInterstate Light"/>
          <w:kern w:val="12"/>
          <w:lang w:val="en-US"/>
        </w:rPr>
        <w:t>etention periods vary in different jurisdictions</w:t>
      </w:r>
      <w:r>
        <w:rPr>
          <w:rFonts w:ascii="EYInterstate Light" w:hAnsi="EYInterstate Light"/>
          <w:kern w:val="12"/>
          <w:lang w:val="en-US"/>
        </w:rPr>
        <w:t xml:space="preserve"> and are set in accordance with local regulatory and professional retention requirements</w:t>
      </w:r>
      <w:r w:rsidRPr="00776B0C">
        <w:rPr>
          <w:rFonts w:ascii="EYInterstate Light" w:hAnsi="EYInterstate Light"/>
          <w:kern w:val="12"/>
          <w:lang w:val="en-US"/>
        </w:rPr>
        <w:t xml:space="preserve">. </w:t>
      </w:r>
    </w:p>
    <w:p w14:paraId="078B5951" w14:textId="77777777" w:rsidR="00E706BA" w:rsidRDefault="00E706BA" w:rsidP="00E706BA">
      <w:pPr>
        <w:pStyle w:val="NormalWeb"/>
        <w:ind w:left="425"/>
        <w:jc w:val="both"/>
        <w:rPr>
          <w:rFonts w:cs="Helvetica" w:hint="default"/>
          <w:lang w:val="en-US"/>
        </w:rPr>
      </w:pPr>
      <w:proofErr w:type="gramStart"/>
      <w:r>
        <w:rPr>
          <w:rFonts w:ascii="EYInterstate Light" w:hAnsi="EYInterstate Light"/>
          <w:kern w:val="12"/>
          <w:lang w:val="en-US"/>
        </w:rPr>
        <w:t>In order to</w:t>
      </w:r>
      <w:proofErr w:type="gramEnd"/>
      <w:r>
        <w:rPr>
          <w:rFonts w:ascii="EYInterstate Light" w:hAnsi="EYInterstate Light"/>
          <w:kern w:val="12"/>
          <w:lang w:val="en-US"/>
        </w:rPr>
        <w:t xml:space="preserve"> meet our professional and legal requirements, to </w:t>
      </w:r>
      <w:r w:rsidRPr="00776B0C">
        <w:rPr>
          <w:rFonts w:ascii="EYInterstate Light" w:hAnsi="EYInterstate Light"/>
          <w:kern w:val="12"/>
          <w:lang w:val="en-US"/>
        </w:rPr>
        <w:t>establish, exer</w:t>
      </w:r>
      <w:r>
        <w:rPr>
          <w:rFonts w:ascii="EYInterstate Light" w:hAnsi="EYInterstate Light"/>
          <w:kern w:val="12"/>
          <w:lang w:val="en-US"/>
        </w:rPr>
        <w:t>cise or defend our legal rights</w:t>
      </w:r>
      <w:r w:rsidRPr="00776B0C">
        <w:rPr>
          <w:rFonts w:ascii="EYInterstate Light" w:hAnsi="EYInterstate Light"/>
          <w:kern w:val="12"/>
          <w:lang w:val="en-US"/>
        </w:rPr>
        <w:t xml:space="preserve"> and for archiving and historical purposes</w:t>
      </w:r>
      <w:r>
        <w:rPr>
          <w:rFonts w:ascii="EYInterstate Light" w:hAnsi="EYInterstate Light" w:hint="default"/>
          <w:kern w:val="12"/>
          <w:lang w:val="en-US"/>
        </w:rPr>
        <w:t>,</w:t>
      </w:r>
      <w:r>
        <w:rPr>
          <w:rFonts w:ascii="EYInterstate Light" w:hAnsi="EYInterstate Light"/>
          <w:kern w:val="12"/>
          <w:lang w:val="en-US"/>
        </w:rPr>
        <w:t xml:space="preserve"> we need to retain information for significant periods of time</w:t>
      </w:r>
      <w:r w:rsidRPr="00776B0C">
        <w:rPr>
          <w:rFonts w:ascii="EYInterstate Light" w:hAnsi="EYInterstate Light"/>
          <w:kern w:val="12"/>
          <w:lang w:val="en-US"/>
        </w:rPr>
        <w:t xml:space="preserve">. </w:t>
      </w:r>
    </w:p>
    <w:p w14:paraId="1BD08B62" w14:textId="77777777" w:rsidR="005A65E0" w:rsidRDefault="00E706BA" w:rsidP="00E706BA">
      <w:pPr>
        <w:pStyle w:val="BodyText"/>
        <w:ind w:left="425"/>
        <w:jc w:val="both"/>
        <w:rPr>
          <w:rFonts w:eastAsia="Arial Unicode MS" w:cs="Helvetica"/>
          <w:color w:val="000000"/>
          <w:szCs w:val="24"/>
          <w:lang w:val="en-US"/>
        </w:rPr>
      </w:pPr>
      <w:r>
        <w:rPr>
          <w:rFonts w:eastAsia="Arial Unicode MS" w:cs="Helvetica"/>
          <w:color w:val="000000"/>
          <w:szCs w:val="24"/>
          <w:lang w:val="en-US"/>
        </w:rPr>
        <w:t>The policies and/or procedures for the retention of p</w:t>
      </w:r>
      <w:r w:rsidRPr="00AF74DA">
        <w:rPr>
          <w:rFonts w:eastAsia="Arial Unicode MS" w:cs="Helvetica"/>
          <w:color w:val="000000"/>
          <w:szCs w:val="24"/>
          <w:lang w:val="en-US"/>
        </w:rPr>
        <w:t xml:space="preserve">ersonal </w:t>
      </w:r>
      <w:r>
        <w:rPr>
          <w:rFonts w:eastAsia="Arial Unicode MS" w:cs="Helvetica"/>
          <w:color w:val="000000"/>
          <w:szCs w:val="24"/>
          <w:lang w:val="en-US"/>
        </w:rPr>
        <w:t xml:space="preserve">data </w:t>
      </w:r>
      <w:r w:rsidRPr="00AF74DA">
        <w:rPr>
          <w:rFonts w:eastAsia="Arial Unicode MS" w:cs="Helvetica"/>
          <w:color w:val="000000"/>
          <w:szCs w:val="24"/>
          <w:lang w:val="en-US"/>
        </w:rPr>
        <w:t xml:space="preserve">in the </w:t>
      </w:r>
      <w:r w:rsidR="00D50DC6">
        <w:rPr>
          <w:rFonts w:eastAsia="Arial Unicode MS" w:cs="Helvetica"/>
          <w:color w:val="000000"/>
          <w:szCs w:val="24"/>
          <w:lang w:val="en-US"/>
        </w:rPr>
        <w:t>Platform</w:t>
      </w:r>
      <w:r>
        <w:rPr>
          <w:rFonts w:eastAsia="Arial Unicode MS" w:cs="Helvetica"/>
          <w:color w:val="000000"/>
          <w:szCs w:val="24"/>
          <w:lang w:val="en-US"/>
        </w:rPr>
        <w:t xml:space="preserve"> are: </w:t>
      </w:r>
    </w:p>
    <w:p w14:paraId="69604DB3" w14:textId="77777777" w:rsidR="00E45E77" w:rsidRPr="00E45E77" w:rsidRDefault="00E45E77" w:rsidP="00E45E77">
      <w:pPr>
        <w:overflowPunct w:val="0"/>
        <w:autoSpaceDE w:val="0"/>
        <w:autoSpaceDN w:val="0"/>
        <w:adjustRightInd w:val="0"/>
        <w:spacing w:after="120"/>
        <w:ind w:left="426"/>
        <w:textAlignment w:val="baseline"/>
        <w:rPr>
          <w:rFonts w:eastAsia="Arial Unicode MS" w:cs="Helvetica"/>
          <w:color w:val="000000"/>
          <w:szCs w:val="20"/>
          <w:lang w:val="en-US"/>
        </w:rPr>
      </w:pPr>
      <w:r w:rsidRPr="00E45E77">
        <w:rPr>
          <w:rFonts w:eastAsia="Arial Unicode MS" w:cs="Helvetica"/>
          <w:color w:val="000000"/>
          <w:szCs w:val="20"/>
          <w:lang w:val="en-US"/>
        </w:rPr>
        <w:t xml:space="preserve">The total retention period is defined and will be implemented in accordance with the </w:t>
      </w:r>
      <w:hyperlink r:id="rId14" w:anchor="detailPath=ZYFCSFS674FF-4-3034" w:history="1">
        <w:r w:rsidRPr="00E45E77">
          <w:rPr>
            <w:rFonts w:eastAsia="Arial Unicode MS" w:cs="Helvetica"/>
            <w:color w:val="0000FF"/>
            <w:szCs w:val="20"/>
            <w:u w:val="single"/>
            <w:lang w:val="en-US"/>
          </w:rPr>
          <w:t>EY Records Retention Global Policy</w:t>
        </w:r>
      </w:hyperlink>
      <w:r w:rsidRPr="00E45E77">
        <w:rPr>
          <w:rFonts w:eastAsia="Arial Unicode MS" w:cs="Helvetica"/>
          <w:color w:val="000000"/>
          <w:szCs w:val="20"/>
          <w:lang w:val="en-US"/>
        </w:rPr>
        <w:t xml:space="preserve"> and the relevant </w:t>
      </w:r>
      <w:hyperlink r:id="rId15" w:history="1">
        <w:r w:rsidRPr="00E45E77">
          <w:rPr>
            <w:rFonts w:eastAsia="Arial Unicode MS" w:cs="Helvetica"/>
            <w:color w:val="0000FF"/>
            <w:szCs w:val="20"/>
            <w:u w:val="single"/>
            <w:lang w:val="en-US"/>
          </w:rPr>
          <w:t>Country Retention Schedule (CRS)</w:t>
        </w:r>
      </w:hyperlink>
      <w:r w:rsidRPr="00E45E77">
        <w:rPr>
          <w:rFonts w:eastAsia="Arial Unicode MS" w:cs="Helvetica"/>
          <w:color w:val="000000"/>
          <w:szCs w:val="20"/>
          <w:lang w:val="en-US"/>
        </w:rPr>
        <w:t xml:space="preserve">. </w:t>
      </w:r>
    </w:p>
    <w:p w14:paraId="4B960055" w14:textId="65372570" w:rsidR="007765BF" w:rsidRPr="005A65E0" w:rsidRDefault="007765BF" w:rsidP="00E706BA">
      <w:pPr>
        <w:pStyle w:val="BodyText"/>
        <w:ind w:left="425"/>
        <w:jc w:val="both"/>
        <w:rPr>
          <w:rFonts w:eastAsia="Arial Unicode MS" w:cs="Arial Unicode MS"/>
          <w:color w:val="000000"/>
          <w:kern w:val="12"/>
          <w:szCs w:val="24"/>
          <w:lang w:val="en-US"/>
        </w:rPr>
      </w:pPr>
      <w:r w:rsidRPr="007765BF">
        <w:rPr>
          <w:rFonts w:eastAsia="Arial Unicode MS" w:cs="Arial Unicode MS"/>
          <w:color w:val="000000"/>
          <w:kern w:val="12"/>
          <w:szCs w:val="24"/>
          <w:lang w:val="en-US"/>
        </w:rPr>
        <w:t xml:space="preserve">Log Data will be retained in accordance with the </w:t>
      </w:r>
      <w:r w:rsidRPr="00E45E77">
        <w:rPr>
          <w:rStyle w:val="Hyperlink"/>
          <w:lang w:val="en-GB"/>
        </w:rPr>
        <w:t>EY IT Logging Policy</w:t>
      </w:r>
      <w:r w:rsidRPr="00743F1C">
        <w:rPr>
          <w:rStyle w:val="Hyperlink"/>
          <w:rFonts w:ascii="Arial" w:hAnsi="Arial"/>
          <w:lang w:val="en-GB"/>
        </w:rPr>
        <w:t>.</w:t>
      </w:r>
    </w:p>
    <w:p w14:paraId="57422CA6" w14:textId="77777777" w:rsidR="00E706BA" w:rsidRPr="00AF74DA" w:rsidRDefault="00E706BA" w:rsidP="00E706BA">
      <w:pPr>
        <w:pStyle w:val="BodyText"/>
        <w:ind w:left="425"/>
        <w:jc w:val="both"/>
        <w:rPr>
          <w:rFonts w:cs="Helvetica"/>
          <w:lang w:val="en-US"/>
        </w:rPr>
      </w:pPr>
      <w:r>
        <w:rPr>
          <w:rFonts w:eastAsia="Arial Unicode MS" w:cs="Helvetica"/>
          <w:color w:val="000000"/>
          <w:szCs w:val="24"/>
          <w:lang w:val="en-US"/>
        </w:rPr>
        <w:t xml:space="preserve">After the end of the data retention period, your personal data will be deleted. </w:t>
      </w:r>
    </w:p>
    <w:p w14:paraId="20B7C49B" w14:textId="77777777" w:rsidR="00E706BA" w:rsidRPr="0007157D" w:rsidRDefault="00E706BA" w:rsidP="00E706BA">
      <w:pPr>
        <w:pStyle w:val="NormalWeb"/>
        <w:numPr>
          <w:ilvl w:val="0"/>
          <w:numId w:val="1"/>
        </w:numPr>
        <w:ind w:left="426" w:firstLine="0"/>
        <w:jc w:val="both"/>
        <w:rPr>
          <w:rFonts w:ascii="EYInterstate Light" w:hAnsi="EYInterstate Light" w:hint="default"/>
          <w:b/>
          <w:color w:val="auto"/>
          <w:kern w:val="12"/>
          <w:szCs w:val="20"/>
          <w:lang w:val="en-US"/>
        </w:rPr>
      </w:pPr>
      <w:r w:rsidRPr="0007157D">
        <w:rPr>
          <w:rFonts w:ascii="EYInterstate Light" w:hAnsi="EYInterstate Light"/>
          <w:b/>
          <w:color w:val="auto"/>
          <w:kern w:val="12"/>
          <w:szCs w:val="20"/>
          <w:lang w:val="en-US"/>
        </w:rPr>
        <w:t>Security</w:t>
      </w:r>
    </w:p>
    <w:p w14:paraId="44FE4227" w14:textId="77777777" w:rsidR="00E706BA" w:rsidRDefault="00E706BA" w:rsidP="00E706BA">
      <w:pPr>
        <w:pStyle w:val="000"/>
        <w:ind w:left="425"/>
        <w:jc w:val="both"/>
        <w:rPr>
          <w:rFonts w:cs="Helvetica"/>
        </w:rPr>
      </w:pPr>
      <w:r w:rsidRPr="000F76FD">
        <w:rPr>
          <w:rFonts w:cs="Helvetica"/>
        </w:rPr>
        <w:t xml:space="preserve">EY protects the confidentiality and security of information it obtains </w:t>
      </w:r>
      <w:proofErr w:type="gramStart"/>
      <w:r w:rsidRPr="000F76FD">
        <w:rPr>
          <w:rFonts w:cs="Helvetica"/>
        </w:rPr>
        <w:t>in the course of</w:t>
      </w:r>
      <w:proofErr w:type="gramEnd"/>
      <w:r w:rsidRPr="000F76FD">
        <w:rPr>
          <w:rFonts w:cs="Helvetica"/>
        </w:rPr>
        <w:t xml:space="preserve"> its business. Access to such information is limited, and policies and procedures are in place that are designed to safeguard the information from loss, </w:t>
      </w:r>
      <w:proofErr w:type="gramStart"/>
      <w:r w:rsidRPr="000F76FD">
        <w:rPr>
          <w:rFonts w:cs="Helvetica"/>
        </w:rPr>
        <w:t>misuse</w:t>
      </w:r>
      <w:proofErr w:type="gramEnd"/>
      <w:r w:rsidRPr="000F76FD">
        <w:rPr>
          <w:rFonts w:cs="Helvetica"/>
        </w:rPr>
        <w:t xml:space="preserve"> and improper disclosure. Additional information regarding our approach to data protection and information security is available in our</w:t>
      </w:r>
      <w:r>
        <w:rPr>
          <w:rFonts w:cs="Helvetica"/>
        </w:rPr>
        <w:t xml:space="preserve"> </w:t>
      </w:r>
      <w:hyperlink r:id="rId16" w:history="1">
        <w:r w:rsidRPr="00AD0A12">
          <w:rPr>
            <w:rStyle w:val="Hyperlink"/>
            <w:lang w:val="en-GB"/>
          </w:rPr>
          <w:t>ey-protecting-your-data-brochure-v2.pdf</w:t>
        </w:r>
      </w:hyperlink>
      <w:r w:rsidRPr="007C5588">
        <w:t xml:space="preserve"> </w:t>
      </w:r>
      <w:r w:rsidRPr="000F76FD">
        <w:rPr>
          <w:rFonts w:cs="Helvetica"/>
        </w:rPr>
        <w:t>brochure</w:t>
      </w:r>
      <w:r>
        <w:rPr>
          <w:rFonts w:cs="Helvetica"/>
        </w:rPr>
        <w:t>.</w:t>
      </w:r>
    </w:p>
    <w:p w14:paraId="59182975" w14:textId="77777777" w:rsidR="00E706BA" w:rsidRDefault="00E706BA" w:rsidP="00A62B2A">
      <w:pPr>
        <w:pStyle w:val="000"/>
        <w:jc w:val="both"/>
        <w:rPr>
          <w:sz w:val="24"/>
          <w:szCs w:val="24"/>
        </w:rPr>
      </w:pPr>
    </w:p>
    <w:p w14:paraId="0EFB4420" w14:textId="77777777" w:rsidR="00E706BA" w:rsidRPr="0007157D" w:rsidRDefault="00E706BA" w:rsidP="00E706BA">
      <w:pPr>
        <w:pStyle w:val="000"/>
        <w:numPr>
          <w:ilvl w:val="0"/>
          <w:numId w:val="1"/>
        </w:numPr>
        <w:spacing w:line="240" w:lineRule="auto"/>
        <w:ind w:left="426" w:firstLine="0"/>
        <w:jc w:val="both"/>
        <w:rPr>
          <w:b/>
        </w:rPr>
      </w:pPr>
      <w:r w:rsidRPr="0007157D">
        <w:rPr>
          <w:b/>
        </w:rPr>
        <w:t>Controlling y</w:t>
      </w:r>
      <w:r>
        <w:rPr>
          <w:b/>
        </w:rPr>
        <w:t>our personal data</w:t>
      </w:r>
    </w:p>
    <w:p w14:paraId="58713233" w14:textId="77777777" w:rsidR="00E706BA" w:rsidRPr="000A2A12" w:rsidRDefault="00E706BA" w:rsidP="00E706BA">
      <w:pPr>
        <w:pStyle w:val="NormalWeb"/>
        <w:ind w:left="425"/>
        <w:jc w:val="both"/>
        <w:rPr>
          <w:rFonts w:ascii="EYInterstate Light" w:hAnsi="EYInterstate Light" w:cs="Helvetica" w:hint="default"/>
          <w:lang w:val="en-US"/>
        </w:rPr>
      </w:pPr>
      <w:bookmarkStart w:id="0" w:name="_edn1"/>
      <w:r>
        <w:rPr>
          <w:rFonts w:ascii="EYInterstate Light" w:hAnsi="EYInterstate Light" w:cs="Helvetica" w:hint="default"/>
          <w:lang w:val="en-US"/>
        </w:rPr>
        <w:t>EY</w:t>
      </w:r>
      <w:r w:rsidRPr="000A2A12">
        <w:rPr>
          <w:rFonts w:ascii="EYInterstate Light" w:hAnsi="EYInterstate Light" w:cs="Helvetica"/>
          <w:lang w:val="en-US"/>
        </w:rPr>
        <w:t xml:space="preserve"> will not </w:t>
      </w:r>
      <w:r>
        <w:rPr>
          <w:rFonts w:ascii="EYInterstate Light" w:hAnsi="EYInterstate Light" w:cs="Helvetica" w:hint="default"/>
          <w:lang w:val="en-US"/>
        </w:rPr>
        <w:t>transfer</w:t>
      </w:r>
      <w:r w:rsidRPr="000A2A12">
        <w:rPr>
          <w:rFonts w:ascii="EYInterstate Light" w:hAnsi="EYInterstate Light" w:cs="Helvetica"/>
          <w:lang w:val="en-US"/>
        </w:rPr>
        <w:t xml:space="preserve"> your personal </w:t>
      </w:r>
      <w:r w:rsidRPr="000A2A12">
        <w:rPr>
          <w:rFonts w:ascii="EYInterstate Light" w:hAnsi="EYInterstate Light" w:cs="Helvetica" w:hint="default"/>
          <w:lang w:val="en-US"/>
        </w:rPr>
        <w:t xml:space="preserve">data </w:t>
      </w:r>
      <w:r w:rsidRPr="000A2A12">
        <w:rPr>
          <w:rFonts w:ascii="EYInterstate Light" w:hAnsi="EYInterstate Light" w:cs="Helvetica"/>
          <w:lang w:val="en-US"/>
        </w:rPr>
        <w:t>to third parties</w:t>
      </w:r>
      <w:r>
        <w:rPr>
          <w:rFonts w:ascii="EYInterstate Light" w:hAnsi="EYInterstate Light" w:cs="Helvetica" w:hint="default"/>
          <w:lang w:val="en-US"/>
        </w:rPr>
        <w:t xml:space="preserve"> (other than any external parties referred to in section 6 above)</w:t>
      </w:r>
      <w:r w:rsidRPr="000A2A12">
        <w:rPr>
          <w:rFonts w:ascii="EYInterstate Light" w:hAnsi="EYInterstate Light" w:cs="Helvetica"/>
          <w:lang w:val="en-US"/>
        </w:rPr>
        <w:t xml:space="preserve"> unless we have your permission or are required by law to do so.  </w:t>
      </w:r>
    </w:p>
    <w:p w14:paraId="099FBFAC" w14:textId="77777777" w:rsidR="00E706BA" w:rsidRDefault="00E706BA" w:rsidP="00E706BA">
      <w:pPr>
        <w:pStyle w:val="000"/>
        <w:numPr>
          <w:ilvl w:val="0"/>
          <w:numId w:val="1"/>
        </w:numPr>
        <w:spacing w:line="240" w:lineRule="auto"/>
        <w:jc w:val="both"/>
        <w:rPr>
          <w:b/>
        </w:rPr>
      </w:pPr>
      <w:r>
        <w:rPr>
          <w:b/>
        </w:rPr>
        <w:t xml:space="preserve">Your rights in relation </w:t>
      </w:r>
      <w:r w:rsidRPr="0088056A">
        <w:rPr>
          <w:b/>
        </w:rPr>
        <w:t xml:space="preserve">to your personal data </w:t>
      </w:r>
    </w:p>
    <w:p w14:paraId="5088E799" w14:textId="77777777" w:rsidR="00E706BA" w:rsidRPr="0088056A" w:rsidRDefault="00E706BA" w:rsidP="00E706BA">
      <w:pPr>
        <w:pStyle w:val="000"/>
        <w:spacing w:line="240" w:lineRule="auto"/>
        <w:jc w:val="both"/>
        <w:rPr>
          <w:b/>
        </w:rPr>
      </w:pPr>
    </w:p>
    <w:p w14:paraId="2F29C8AD" w14:textId="77777777" w:rsidR="00E706BA" w:rsidRPr="006743E3" w:rsidRDefault="00E706BA" w:rsidP="00E706BA">
      <w:pPr>
        <w:pStyle w:val="000"/>
        <w:spacing w:line="240" w:lineRule="auto"/>
        <w:ind w:left="425"/>
        <w:jc w:val="both"/>
        <w:rPr>
          <w:rFonts w:cs="Helvetica"/>
        </w:rPr>
      </w:pPr>
      <w:r w:rsidRPr="006743E3">
        <w:rPr>
          <w:rFonts w:cs="Helvetica"/>
        </w:rPr>
        <w:t>Depending on the applicable jurisdiction, you may have certain rights in relation to your personal data, including:</w:t>
      </w:r>
    </w:p>
    <w:p w14:paraId="7104647E" w14:textId="77777777" w:rsidR="00E706BA" w:rsidRPr="00B75C98" w:rsidRDefault="00E706BA" w:rsidP="00E706BA">
      <w:pPr>
        <w:numPr>
          <w:ilvl w:val="0"/>
          <w:numId w:val="3"/>
        </w:numPr>
        <w:spacing w:before="100" w:beforeAutospacing="1" w:after="100" w:afterAutospacing="1"/>
        <w:rPr>
          <w:color w:val="2E2E38"/>
        </w:rPr>
      </w:pPr>
      <w:r w:rsidRPr="00B75C98">
        <w:rPr>
          <w:color w:val="2E2E38"/>
        </w:rPr>
        <w:t xml:space="preserve">To request details of the personal data EY processes </w:t>
      </w:r>
      <w:r>
        <w:rPr>
          <w:color w:val="2E2E38"/>
        </w:rPr>
        <w:t xml:space="preserve">about you </w:t>
      </w:r>
      <w:r w:rsidRPr="00B75C98">
        <w:rPr>
          <w:color w:val="2E2E38"/>
        </w:rPr>
        <w:t>and</w:t>
      </w:r>
      <w:r>
        <w:rPr>
          <w:color w:val="2E2E38"/>
        </w:rPr>
        <w:t xml:space="preserve"> to access the personal data that EY processes about </w:t>
      </w:r>
      <w:proofErr w:type="gramStart"/>
      <w:r>
        <w:rPr>
          <w:color w:val="2E2E38"/>
        </w:rPr>
        <w:t>you</w:t>
      </w:r>
      <w:proofErr w:type="gramEnd"/>
    </w:p>
    <w:p w14:paraId="50903932" w14:textId="77777777" w:rsidR="00E706BA" w:rsidRPr="00B75C98" w:rsidRDefault="00E706BA" w:rsidP="00E706BA">
      <w:pPr>
        <w:numPr>
          <w:ilvl w:val="0"/>
          <w:numId w:val="3"/>
        </w:numPr>
        <w:spacing w:before="100" w:beforeAutospacing="1" w:after="100" w:afterAutospacing="1"/>
        <w:rPr>
          <w:color w:val="2E2E38"/>
        </w:rPr>
      </w:pPr>
      <w:r w:rsidRPr="00B75C98">
        <w:rPr>
          <w:color w:val="2E2E38"/>
        </w:rPr>
        <w:t xml:space="preserve">To have your personal data corrected, for example, if it is incomplete or </w:t>
      </w:r>
      <w:proofErr w:type="gramStart"/>
      <w:r w:rsidRPr="00B75C98">
        <w:rPr>
          <w:color w:val="2E2E38"/>
        </w:rPr>
        <w:t>incorrect</w:t>
      </w:r>
      <w:proofErr w:type="gramEnd"/>
    </w:p>
    <w:p w14:paraId="47EF2415" w14:textId="77777777" w:rsidR="00E706BA" w:rsidRPr="00B75C98" w:rsidRDefault="00E706BA" w:rsidP="00E706BA">
      <w:pPr>
        <w:numPr>
          <w:ilvl w:val="0"/>
          <w:numId w:val="3"/>
        </w:numPr>
        <w:spacing w:before="100" w:beforeAutospacing="1" w:after="100" w:afterAutospacing="1"/>
        <w:rPr>
          <w:color w:val="2E2E38"/>
        </w:rPr>
      </w:pPr>
      <w:r w:rsidRPr="00B75C98">
        <w:rPr>
          <w:color w:val="2E2E38"/>
        </w:rPr>
        <w:t xml:space="preserve">To restrict or object to the processing of personal data or request the erasure of your personal </w:t>
      </w:r>
      <w:proofErr w:type="gramStart"/>
      <w:r w:rsidRPr="00B75C98">
        <w:rPr>
          <w:color w:val="2E2E38"/>
        </w:rPr>
        <w:t>data</w:t>
      </w:r>
      <w:proofErr w:type="gramEnd"/>
      <w:r w:rsidRPr="00B75C98">
        <w:rPr>
          <w:color w:val="2E2E38"/>
        </w:rPr>
        <w:t xml:space="preserve"> </w:t>
      </w:r>
    </w:p>
    <w:p w14:paraId="3C480934" w14:textId="77777777" w:rsidR="00E706BA" w:rsidRPr="00B75C98" w:rsidRDefault="00E706BA" w:rsidP="00E706BA">
      <w:pPr>
        <w:numPr>
          <w:ilvl w:val="0"/>
          <w:numId w:val="3"/>
        </w:numPr>
        <w:spacing w:before="100" w:beforeAutospacing="1" w:after="100" w:afterAutospacing="1"/>
        <w:rPr>
          <w:rFonts w:eastAsia="EYInterstate Light" w:cs="EYInterstate Light"/>
          <w:color w:val="2E2E38"/>
        </w:rPr>
      </w:pPr>
      <w:r w:rsidRPr="00B75C98" w:rsidDel="00DD2B95">
        <w:rPr>
          <w:color w:val="2E2E38"/>
        </w:rPr>
        <w:t>To receive a copy of the personal data which you have provided to EY</w:t>
      </w:r>
      <w:r w:rsidRPr="00B75C98">
        <w:rPr>
          <w:color w:val="2E2E38"/>
        </w:rPr>
        <w:t xml:space="preserve"> </w:t>
      </w:r>
      <w:r w:rsidRPr="00B75C98" w:rsidDel="005A54F5">
        <w:rPr>
          <w:color w:val="2E2E38"/>
        </w:rPr>
        <w:t xml:space="preserve">in a structured, commonly </w:t>
      </w:r>
      <w:proofErr w:type="gramStart"/>
      <w:r w:rsidRPr="00B75C98" w:rsidDel="005A54F5">
        <w:rPr>
          <w:color w:val="2E2E38"/>
        </w:rPr>
        <w:t>used</w:t>
      </w:r>
      <w:proofErr w:type="gramEnd"/>
      <w:r w:rsidRPr="00B75C98" w:rsidDel="005A54F5">
        <w:rPr>
          <w:color w:val="2E2E38"/>
        </w:rPr>
        <w:t xml:space="preserve"> and machine-readable format </w:t>
      </w:r>
      <w:r w:rsidRPr="00B75C98">
        <w:rPr>
          <w:color w:val="2E2E38"/>
        </w:rPr>
        <w:t>which you can re-use for your own purposes (known as “data portability”)</w:t>
      </w:r>
    </w:p>
    <w:p w14:paraId="3295E5FC" w14:textId="77777777" w:rsidR="00E706BA" w:rsidRPr="00B75C98" w:rsidRDefault="00E706BA" w:rsidP="00E706BA">
      <w:pPr>
        <w:numPr>
          <w:ilvl w:val="0"/>
          <w:numId w:val="3"/>
        </w:numPr>
        <w:spacing w:before="100" w:beforeAutospacing="1" w:after="100" w:afterAutospacing="1"/>
        <w:rPr>
          <w:rFonts w:eastAsia="EYInterstate Light" w:cs="EYInterstate Light"/>
          <w:color w:val="2E2E38"/>
        </w:rPr>
      </w:pPr>
      <w:r w:rsidRPr="00B75C98">
        <w:rPr>
          <w:color w:val="2E2E38"/>
        </w:rPr>
        <w:t xml:space="preserve">Where you have provided consent to the processing of your personal data, the right to withdraw your consent. </w:t>
      </w:r>
    </w:p>
    <w:p w14:paraId="3BA4C313" w14:textId="77777777" w:rsidR="00E706BA" w:rsidRPr="00B75C98" w:rsidRDefault="00E706BA" w:rsidP="00E706BA">
      <w:pPr>
        <w:numPr>
          <w:ilvl w:val="0"/>
          <w:numId w:val="3"/>
        </w:numPr>
        <w:spacing w:before="100" w:beforeAutospacing="1" w:after="100" w:afterAutospacing="1"/>
        <w:rPr>
          <w:color w:val="2E2E38"/>
        </w:rPr>
      </w:pPr>
      <w:r w:rsidRPr="00B75C98">
        <w:rPr>
          <w:color w:val="2E2E38"/>
        </w:rPr>
        <w:t>The right to complain to a data protection authority (see section “Complaints”)</w:t>
      </w:r>
    </w:p>
    <w:p w14:paraId="3ADC712A" w14:textId="77777777" w:rsidR="00E706BA" w:rsidRPr="00B75C98" w:rsidRDefault="00E706BA" w:rsidP="00E706BA">
      <w:pPr>
        <w:pStyle w:val="000"/>
        <w:spacing w:line="240" w:lineRule="auto"/>
        <w:ind w:left="426"/>
        <w:jc w:val="both"/>
      </w:pPr>
      <w:r w:rsidRPr="00B75C98">
        <w:rPr>
          <w:color w:val="2E2E38"/>
        </w:rPr>
        <w:lastRenderedPageBreak/>
        <w:t xml:space="preserve">If you have any questions about how EY processes your personal data or your rights related to your personal data, please send an e-mail to </w:t>
      </w:r>
      <w:hyperlink r:id="rId17" w:history="1">
        <w:r w:rsidRPr="00B75C98">
          <w:rPr>
            <w:color w:val="2E2E38"/>
          </w:rPr>
          <w:t>global.data.protection@ey.com</w:t>
        </w:r>
      </w:hyperlink>
      <w:r w:rsidRPr="00B75C98">
        <w:rPr>
          <w:color w:val="2E2E38"/>
        </w:rPr>
        <w:t>.</w:t>
      </w:r>
    </w:p>
    <w:p w14:paraId="35EE3A1D" w14:textId="77777777" w:rsidR="00E706BA" w:rsidRPr="00B75C98" w:rsidRDefault="00E706BA" w:rsidP="00E706BA">
      <w:pPr>
        <w:pStyle w:val="NormalWeb"/>
        <w:numPr>
          <w:ilvl w:val="0"/>
          <w:numId w:val="1"/>
        </w:numPr>
        <w:jc w:val="both"/>
        <w:rPr>
          <w:rFonts w:ascii="EYInterstate Light" w:hAnsi="EYInterstate Light" w:hint="default"/>
          <w:b/>
          <w:bCs/>
          <w:color w:val="auto"/>
          <w:kern w:val="12"/>
          <w:lang w:val="en-US"/>
        </w:rPr>
      </w:pPr>
      <w:r w:rsidRPr="00B75C98">
        <w:rPr>
          <w:rFonts w:ascii="EYInterstate Light" w:hAnsi="EYInterstate Light" w:hint="default"/>
          <w:b/>
          <w:bCs/>
          <w:color w:val="auto"/>
          <w:kern w:val="12"/>
          <w:lang w:val="en-US"/>
        </w:rPr>
        <w:t xml:space="preserve">Complaints </w:t>
      </w:r>
    </w:p>
    <w:p w14:paraId="0F384CEB" w14:textId="77777777" w:rsidR="00E706BA" w:rsidRDefault="00E706BA" w:rsidP="00E706BA">
      <w:pPr>
        <w:pStyle w:val="NormalWeb"/>
        <w:ind w:left="425"/>
        <w:jc w:val="both"/>
        <w:rPr>
          <w:rFonts w:ascii="EYInterstate Light" w:hAnsi="EYInterstate Light" w:hint="default"/>
          <w:kern w:val="12"/>
          <w:lang w:val="en-US"/>
        </w:rPr>
      </w:pPr>
      <w:bookmarkStart w:id="1" w:name="_Hlk144371715"/>
      <w:bookmarkEnd w:id="0"/>
      <w:r w:rsidRPr="19DC83DC">
        <w:rPr>
          <w:rFonts w:ascii="EYInterstate Light" w:hAnsi="EYInterstate Light"/>
          <w:color w:val="auto"/>
          <w:kern w:val="12"/>
          <w:lang w:val="en-US"/>
        </w:rPr>
        <w:t>If you are concerned about an alleged breach of privacy law</w:t>
      </w:r>
      <w:r w:rsidRPr="19DC83DC">
        <w:rPr>
          <w:rFonts w:ascii="EYInterstate Light" w:hAnsi="EYInterstate Light"/>
          <w:kern w:val="12"/>
          <w:lang w:val="en-US"/>
        </w:rPr>
        <w:t xml:space="preserve"> or any other regulation, contact EY</w:t>
      </w:r>
      <w:r>
        <w:rPr>
          <w:rFonts w:ascii="EYInterstate Light" w:hAnsi="EYInterstate Light" w:hint="default"/>
          <w:kern w:val="12"/>
          <w:lang w:val="en-US"/>
        </w:rPr>
        <w:t>’</w:t>
      </w:r>
      <w:r w:rsidRPr="19DC83DC">
        <w:rPr>
          <w:rFonts w:ascii="EYInterstate Light" w:hAnsi="EYInterstate Light"/>
          <w:kern w:val="12"/>
          <w:lang w:val="en-US"/>
        </w:rPr>
        <w:t xml:space="preserve">s Global Privacy Leader, Office of the General Counsel, </w:t>
      </w:r>
      <w:r>
        <w:rPr>
          <w:rFonts w:ascii="EYInterstate Light" w:hAnsi="EYInterstate Light" w:hint="default"/>
          <w:kern w:val="12"/>
          <w:lang w:val="en-US"/>
        </w:rPr>
        <w:t>1</w:t>
      </w:r>
      <w:r w:rsidRPr="19DC83DC">
        <w:rPr>
          <w:rFonts w:ascii="EYInterstate Light" w:hAnsi="EYInterstate Light"/>
          <w:kern w:val="12"/>
          <w:lang w:val="en-US"/>
        </w:rPr>
        <w:t xml:space="preserve"> More London Place, London, </w:t>
      </w:r>
      <w:r w:rsidRPr="00C94B82">
        <w:rPr>
          <w:rFonts w:ascii="EYInterstate Light" w:hAnsi="EYInterstate Light"/>
          <w:kern w:val="12"/>
          <w:lang w:val="en-US"/>
        </w:rPr>
        <w:t>SE1 2AF</w:t>
      </w:r>
      <w:r w:rsidRPr="19DC83DC">
        <w:rPr>
          <w:rFonts w:ascii="EYInterstate Light" w:hAnsi="EYInterstate Light"/>
          <w:kern w:val="12"/>
          <w:lang w:val="en-US"/>
        </w:rPr>
        <w:t>,</w:t>
      </w:r>
      <w:r>
        <w:rPr>
          <w:rFonts w:ascii="EYInterstate Light" w:hAnsi="EYInterstate Light" w:hint="default"/>
          <w:kern w:val="12"/>
          <w:lang w:val="en-US"/>
        </w:rPr>
        <w:t xml:space="preserve"> United Kingdom </w:t>
      </w:r>
      <w:r w:rsidRPr="19DC83DC">
        <w:rPr>
          <w:rFonts w:ascii="EYInterstate Light" w:hAnsi="EYInterstate Light"/>
          <w:lang w:val="en-US"/>
        </w:rPr>
        <w:t>or v</w:t>
      </w:r>
      <w:r w:rsidRPr="19DC83DC">
        <w:rPr>
          <w:rFonts w:ascii="EYInterstate Light" w:hAnsi="EYInterstate Light"/>
          <w:kern w:val="12"/>
          <w:lang w:val="en-US"/>
        </w:rPr>
        <w:t xml:space="preserve">ia email at </w:t>
      </w:r>
      <w:hyperlink r:id="rId18" w:history="1">
        <w:r w:rsidRPr="00FC1B63">
          <w:rPr>
            <w:rStyle w:val="Hyperlink"/>
            <w:rFonts w:ascii="EYInterstate Light" w:hAnsi="EYInterstate Light" w:cs="Helvetica"/>
            <w:lang w:val="en-US"/>
          </w:rPr>
          <w:t>global.data.protection@ey.com</w:t>
        </w:r>
      </w:hyperlink>
      <w:r w:rsidRPr="19DC83DC">
        <w:rPr>
          <w:rFonts w:ascii="EYInterstate Light" w:hAnsi="EYInterstate Light"/>
          <w:kern w:val="12"/>
          <w:lang w:val="en-US"/>
        </w:rPr>
        <w:t xml:space="preserve"> or via your usual EY representative. An EY</w:t>
      </w:r>
      <w:r w:rsidRPr="19DC83DC">
        <w:rPr>
          <w:rFonts w:ascii="EYInterstate Light" w:hAnsi="EYInterstate Light"/>
          <w:color w:val="auto"/>
          <w:kern w:val="12"/>
          <w:lang w:val="en-US"/>
        </w:rPr>
        <w:t xml:space="preserve"> P</w:t>
      </w:r>
      <w:r w:rsidRPr="19DC83DC">
        <w:rPr>
          <w:rFonts w:ascii="EYInterstate Light" w:hAnsi="EYInterstate Light"/>
          <w:kern w:val="12"/>
          <w:lang w:val="en-US"/>
        </w:rPr>
        <w:t xml:space="preserve">rivacy Leader </w:t>
      </w:r>
      <w:r w:rsidRPr="19DC83DC">
        <w:rPr>
          <w:rFonts w:ascii="EYInterstate Light" w:hAnsi="EYInterstate Light"/>
          <w:color w:val="auto"/>
          <w:kern w:val="12"/>
          <w:lang w:val="en-US"/>
        </w:rPr>
        <w:t>will investigate your complaint and provide information about how it will be handled and resolved.</w:t>
      </w:r>
    </w:p>
    <w:bookmarkEnd w:id="1"/>
    <w:p w14:paraId="7DEB99CD" w14:textId="77777777" w:rsidR="00E706BA" w:rsidRDefault="00E706BA" w:rsidP="00E706BA">
      <w:pPr>
        <w:pStyle w:val="NormalWeb"/>
        <w:ind w:left="425"/>
        <w:jc w:val="both"/>
        <w:rPr>
          <w:rFonts w:ascii="EYInterstate Light" w:hAnsi="EYInterstate Light" w:hint="default"/>
          <w:kern w:val="12"/>
          <w:szCs w:val="20"/>
          <w:lang w:val="en-US"/>
        </w:rPr>
      </w:pPr>
      <w:r>
        <w:rPr>
          <w:rFonts w:ascii="EYInterstate Light" w:hAnsi="EYInterstate Light" w:hint="default"/>
          <w:kern w:val="12"/>
          <w:szCs w:val="20"/>
          <w:lang w:val="en-US"/>
        </w:rPr>
        <w:t>I</w:t>
      </w:r>
      <w:r w:rsidRPr="0046215C">
        <w:rPr>
          <w:rFonts w:ascii="EYInterstate Light" w:hAnsi="EYInterstate Light"/>
          <w:kern w:val="12"/>
          <w:szCs w:val="20"/>
          <w:lang w:val="en-US"/>
        </w:rPr>
        <w:t xml:space="preserve">f </w:t>
      </w:r>
      <w:r>
        <w:rPr>
          <w:rFonts w:ascii="EYInterstate Light" w:hAnsi="EYInterstate Light"/>
          <w:kern w:val="12"/>
          <w:szCs w:val="20"/>
          <w:lang w:val="en-US"/>
        </w:rPr>
        <w:t xml:space="preserve">you are </w:t>
      </w:r>
      <w:r w:rsidRPr="0046215C">
        <w:rPr>
          <w:rFonts w:ascii="EYInterstate Light" w:hAnsi="EYInterstate Light"/>
          <w:kern w:val="12"/>
          <w:szCs w:val="20"/>
          <w:lang w:val="en-US"/>
        </w:rPr>
        <w:t xml:space="preserve">not satisfied with </w:t>
      </w:r>
      <w:r>
        <w:rPr>
          <w:rFonts w:ascii="EYInterstate Light" w:hAnsi="EYInterstate Light" w:hint="default"/>
          <w:kern w:val="12"/>
          <w:szCs w:val="20"/>
          <w:lang w:val="en-US"/>
        </w:rPr>
        <w:t>how</w:t>
      </w:r>
      <w:r w:rsidRPr="0046215C">
        <w:rPr>
          <w:rFonts w:ascii="EYInterstate Light" w:hAnsi="EYInterstate Light"/>
          <w:kern w:val="12"/>
          <w:szCs w:val="20"/>
          <w:lang w:val="en-US"/>
        </w:rPr>
        <w:t xml:space="preserve"> </w:t>
      </w:r>
      <w:r>
        <w:rPr>
          <w:rFonts w:ascii="EYInterstate Light" w:hAnsi="EYInterstate Light"/>
          <w:kern w:val="12"/>
          <w:szCs w:val="20"/>
          <w:lang w:val="en-US"/>
        </w:rPr>
        <w:t>EY</w:t>
      </w:r>
      <w:r>
        <w:rPr>
          <w:rFonts w:ascii="EYInterstate Light" w:hAnsi="EYInterstate Light" w:hint="default"/>
          <w:kern w:val="12"/>
          <w:szCs w:val="20"/>
          <w:lang w:val="en-US"/>
        </w:rPr>
        <w:t xml:space="preserve"> </w:t>
      </w:r>
      <w:r w:rsidRPr="0046215C">
        <w:rPr>
          <w:rFonts w:ascii="EYInterstate Light" w:hAnsi="EYInterstate Light"/>
          <w:kern w:val="12"/>
          <w:szCs w:val="20"/>
          <w:lang w:val="en-US"/>
        </w:rPr>
        <w:t>resolved</w:t>
      </w:r>
      <w:r>
        <w:rPr>
          <w:rFonts w:ascii="EYInterstate Light" w:hAnsi="EYInterstate Light"/>
          <w:kern w:val="12"/>
          <w:szCs w:val="20"/>
          <w:lang w:val="en-US"/>
        </w:rPr>
        <w:t xml:space="preserve"> your complaint</w:t>
      </w:r>
      <w:r>
        <w:rPr>
          <w:rFonts w:ascii="EYInterstate Light" w:hAnsi="EYInterstate Light" w:hint="default"/>
          <w:kern w:val="12"/>
          <w:szCs w:val="20"/>
          <w:lang w:val="en-US"/>
        </w:rPr>
        <w:t>,</w:t>
      </w:r>
      <w:r w:rsidRPr="0046215C">
        <w:rPr>
          <w:rFonts w:ascii="EYInterstate Light" w:hAnsi="EYInterstate Light"/>
          <w:kern w:val="12"/>
          <w:szCs w:val="20"/>
          <w:lang w:val="en-US"/>
        </w:rPr>
        <w:t xml:space="preserve"> </w:t>
      </w:r>
      <w:r>
        <w:rPr>
          <w:rFonts w:ascii="EYInterstate Light" w:hAnsi="EYInterstate Light"/>
          <w:kern w:val="12"/>
          <w:szCs w:val="20"/>
          <w:lang w:val="en-US"/>
        </w:rPr>
        <w:t xml:space="preserve">you </w:t>
      </w:r>
      <w:r w:rsidRPr="295A8EFE">
        <w:rPr>
          <w:rFonts w:ascii="EYInterstate Light" w:hAnsi="EYInterstate Light" w:hint="default"/>
          <w:lang w:val="en-US"/>
        </w:rPr>
        <w:t xml:space="preserve">may </w:t>
      </w:r>
      <w:r w:rsidRPr="0046215C">
        <w:rPr>
          <w:rFonts w:ascii="EYInterstate Light" w:hAnsi="EYInterstate Light"/>
          <w:kern w:val="12"/>
          <w:szCs w:val="20"/>
          <w:lang w:val="en-US"/>
        </w:rPr>
        <w:t xml:space="preserve">have the right to complain to </w:t>
      </w:r>
      <w:r>
        <w:rPr>
          <w:rFonts w:ascii="EYInterstate Light" w:hAnsi="EYInterstate Light" w:hint="default"/>
          <w:kern w:val="12"/>
          <w:szCs w:val="20"/>
          <w:lang w:val="en-US"/>
        </w:rPr>
        <w:t xml:space="preserve">your country’s </w:t>
      </w:r>
      <w:r w:rsidRPr="0046215C">
        <w:rPr>
          <w:rFonts w:ascii="EYInterstate Light" w:hAnsi="EYInterstate Light"/>
          <w:kern w:val="12"/>
          <w:szCs w:val="20"/>
          <w:lang w:val="en-US"/>
        </w:rPr>
        <w:t>data protection authority</w:t>
      </w:r>
      <w:r>
        <w:rPr>
          <w:rFonts w:ascii="EYInterstate Light" w:hAnsi="EYInterstate Light" w:hint="default"/>
          <w:kern w:val="12"/>
          <w:szCs w:val="20"/>
          <w:lang w:val="en-US"/>
        </w:rPr>
        <w:t xml:space="preserve">. You </w:t>
      </w:r>
      <w:r w:rsidRPr="295A8EFE">
        <w:rPr>
          <w:rFonts w:ascii="EYInterstate Light" w:hAnsi="EYInterstate Light" w:hint="default"/>
          <w:lang w:val="en-US"/>
        </w:rPr>
        <w:t>may</w:t>
      </w:r>
      <w:r>
        <w:rPr>
          <w:rFonts w:ascii="EYInterstate Light" w:hAnsi="EYInterstate Light" w:hint="default"/>
          <w:kern w:val="12"/>
          <w:szCs w:val="20"/>
          <w:lang w:val="en-US"/>
        </w:rPr>
        <w:t xml:space="preserve"> also</w:t>
      </w:r>
      <w:r w:rsidRPr="295A8EFE">
        <w:rPr>
          <w:rFonts w:ascii="EYInterstate Light" w:hAnsi="EYInterstate Light" w:hint="default"/>
          <w:lang w:val="en-US"/>
        </w:rPr>
        <w:t xml:space="preserve"> have the right to</w:t>
      </w:r>
      <w:r w:rsidRPr="0046215C">
        <w:rPr>
          <w:rFonts w:ascii="EYInterstate Light" w:hAnsi="EYInterstate Light"/>
          <w:kern w:val="12"/>
          <w:szCs w:val="20"/>
          <w:lang w:val="en-US"/>
        </w:rPr>
        <w:t xml:space="preserve"> </w:t>
      </w:r>
      <w:r>
        <w:rPr>
          <w:rFonts w:ascii="EYInterstate Light" w:hAnsi="EYInterstate Light" w:hint="default"/>
          <w:kern w:val="12"/>
          <w:szCs w:val="20"/>
          <w:lang w:val="en-US"/>
        </w:rPr>
        <w:t>refer the matter to</w:t>
      </w:r>
      <w:r w:rsidRPr="0046215C">
        <w:rPr>
          <w:rFonts w:ascii="EYInterstate Light" w:hAnsi="EYInterstate Light"/>
          <w:kern w:val="12"/>
          <w:szCs w:val="20"/>
          <w:lang w:val="en-US"/>
        </w:rPr>
        <w:t xml:space="preserve"> a court of c</w:t>
      </w:r>
      <w:r>
        <w:rPr>
          <w:rFonts w:ascii="EYInterstate Light" w:hAnsi="EYInterstate Light"/>
          <w:kern w:val="12"/>
          <w:szCs w:val="20"/>
          <w:lang w:val="en-US"/>
        </w:rPr>
        <w:t xml:space="preserve">ompetent jurisdiction. </w:t>
      </w:r>
      <w:r w:rsidRPr="0046215C">
        <w:rPr>
          <w:rFonts w:ascii="EYInterstate Light" w:hAnsi="EYInterstate Light"/>
          <w:kern w:val="12"/>
          <w:szCs w:val="20"/>
          <w:lang w:val="en-US"/>
        </w:rPr>
        <w:t xml:space="preserve"> </w:t>
      </w:r>
    </w:p>
    <w:p w14:paraId="527843C9" w14:textId="77777777" w:rsidR="00E706BA" w:rsidRPr="00B32E91" w:rsidRDefault="00E706BA" w:rsidP="00E706BA">
      <w:pPr>
        <w:pStyle w:val="NormalWeb"/>
        <w:ind w:left="425"/>
        <w:jc w:val="both"/>
        <w:rPr>
          <w:rFonts w:ascii="EYInterstate Light" w:hAnsi="EYInterstate Light" w:hint="default"/>
          <w:kern w:val="12"/>
          <w:szCs w:val="20"/>
          <w:lang w:val="en-US"/>
        </w:rPr>
      </w:pPr>
      <w:r w:rsidRPr="24BC6D8A">
        <w:rPr>
          <w:rFonts w:ascii="EYInterstate Light" w:hAnsi="EYInterstate Light"/>
          <w:kern w:val="12"/>
          <w:lang w:val="en-US"/>
        </w:rPr>
        <w:t>Certain EY member firms in countries outside the European Union (EU)</w:t>
      </w:r>
      <w:r w:rsidRPr="64E4CC88">
        <w:rPr>
          <w:rFonts w:ascii="EYInterstate Light" w:hAnsi="EYInterstate Light"/>
          <w:lang w:val="en-US"/>
        </w:rPr>
        <w:t xml:space="preserve"> and the UK</w:t>
      </w:r>
      <w:r w:rsidRPr="24BC6D8A">
        <w:rPr>
          <w:rFonts w:ascii="EYInterstate Light" w:hAnsi="EYInterstate Light"/>
          <w:kern w:val="12"/>
          <w:lang w:val="en-US"/>
        </w:rPr>
        <w:t xml:space="preserve"> have appointed representative</w:t>
      </w:r>
      <w:r w:rsidRPr="64E4CC88">
        <w:rPr>
          <w:rFonts w:ascii="EYInterstate Light" w:hAnsi="EYInterstate Light"/>
          <w:lang w:val="en-US"/>
        </w:rPr>
        <w:t>s</w:t>
      </w:r>
      <w:r w:rsidRPr="24BC6D8A">
        <w:rPr>
          <w:rFonts w:ascii="EYInterstate Light" w:hAnsi="EYInterstate Light"/>
          <w:kern w:val="12"/>
          <w:lang w:val="en-US"/>
        </w:rPr>
        <w:t xml:space="preserve"> in the EU </w:t>
      </w:r>
      <w:r w:rsidRPr="64E4CC88">
        <w:rPr>
          <w:rFonts w:ascii="EYInterstate Light" w:hAnsi="EYInterstate Light"/>
          <w:lang w:val="en-US"/>
        </w:rPr>
        <w:t xml:space="preserve">and the UK respectively </w:t>
      </w:r>
      <w:r w:rsidRPr="24BC6D8A">
        <w:rPr>
          <w:rFonts w:ascii="EYInterstate Light" w:hAnsi="EYInterstate Light"/>
          <w:kern w:val="12"/>
          <w:lang w:val="en-US"/>
        </w:rPr>
        <w:t>to act on their behalf if, and when, they undertake data processing activities to which the EU General Data Protection Regulation (GDPR)</w:t>
      </w:r>
      <w:r w:rsidRPr="64E4CC88">
        <w:rPr>
          <w:rFonts w:ascii="EYInterstate Light" w:hAnsi="EYInterstate Light"/>
          <w:lang w:val="en-US"/>
        </w:rPr>
        <w:t xml:space="preserve"> and/or the UK General Data Protection Regulation</w:t>
      </w:r>
      <w:r w:rsidRPr="24BC6D8A">
        <w:rPr>
          <w:rFonts w:ascii="EYInterstate Light" w:hAnsi="EYInterstate Light"/>
          <w:kern w:val="12"/>
          <w:lang w:val="en-US"/>
        </w:rPr>
        <w:t xml:space="preserve"> </w:t>
      </w:r>
      <w:r>
        <w:rPr>
          <w:rFonts w:ascii="EYInterstate Light" w:hAnsi="EYInterstate Light" w:hint="default"/>
          <w:kern w:val="12"/>
          <w:lang w:val="en-US"/>
        </w:rPr>
        <w:t xml:space="preserve">(UK GDPR) </w:t>
      </w:r>
      <w:r w:rsidRPr="24BC6D8A">
        <w:rPr>
          <w:rFonts w:ascii="EYInterstate Light" w:hAnsi="EYInterstate Light"/>
          <w:kern w:val="12"/>
          <w:lang w:val="en-US"/>
        </w:rPr>
        <w:t>applies. Further information and the contact details of these representatives are available</w:t>
      </w:r>
      <w:r>
        <w:rPr>
          <w:rFonts w:ascii="EYInterstate Light" w:hAnsi="EYInterstate Light" w:hint="default"/>
          <w:kern w:val="12"/>
          <w:lang w:val="en-US"/>
        </w:rPr>
        <w:t xml:space="preserve"> below</w:t>
      </w:r>
      <w:r w:rsidRPr="64E4CC88">
        <w:rPr>
          <w:rFonts w:ascii="EYInterstate Light" w:hAnsi="EYInterstate Light"/>
          <w:lang w:val="en-US"/>
        </w:rPr>
        <w:t xml:space="preserve">: </w:t>
      </w:r>
    </w:p>
    <w:p w14:paraId="6ACD48AA" w14:textId="77777777" w:rsidR="00E706BA" w:rsidRDefault="00B059D4" w:rsidP="00E706BA">
      <w:pPr>
        <w:pStyle w:val="NormalWeb"/>
        <w:ind w:left="425"/>
        <w:jc w:val="both"/>
        <w:rPr>
          <w:rFonts w:hint="default"/>
          <w:color w:val="000000" w:themeColor="text1"/>
        </w:rPr>
      </w:pPr>
      <w:hyperlink r:id="rId19" w:history="1">
        <w:r w:rsidR="00E706BA" w:rsidRPr="11F2574E">
          <w:rPr>
            <w:rStyle w:val="Hyperlink"/>
            <w:lang w:val="en-US"/>
          </w:rPr>
          <w:t>EU data protection representative | EY</w:t>
        </w:r>
      </w:hyperlink>
    </w:p>
    <w:p w14:paraId="60698902" w14:textId="77777777" w:rsidR="00E706BA" w:rsidRPr="00B32E91" w:rsidRDefault="00B059D4" w:rsidP="00E706BA">
      <w:pPr>
        <w:pStyle w:val="NormalWeb"/>
        <w:ind w:left="425"/>
        <w:jc w:val="both"/>
        <w:rPr>
          <w:rFonts w:hint="default"/>
          <w:color w:val="000000" w:themeColor="text1"/>
          <w:lang w:val="en-US"/>
        </w:rPr>
      </w:pPr>
      <w:hyperlink r:id="rId20" w:history="1">
        <w:r w:rsidR="00E706BA" w:rsidRPr="11F2574E">
          <w:rPr>
            <w:rStyle w:val="Hyperlink"/>
            <w:lang w:val="en-US"/>
          </w:rPr>
          <w:t>UK Data protection representative (ey.com)</w:t>
        </w:r>
      </w:hyperlink>
    </w:p>
    <w:p w14:paraId="4BB9F741" w14:textId="77777777" w:rsidR="00E706BA" w:rsidRPr="004B0339" w:rsidRDefault="00E706BA" w:rsidP="00DE6D42">
      <w:pPr>
        <w:pStyle w:val="NormalWeb"/>
        <w:numPr>
          <w:ilvl w:val="0"/>
          <w:numId w:val="1"/>
        </w:numPr>
        <w:rPr>
          <w:rFonts w:ascii="EYInterstate Light" w:eastAsia="Times New Roman" w:hAnsi="EYInterstate Light" w:cs="Helvetica" w:hint="default"/>
          <w:b/>
          <w:bCs/>
          <w:color w:val="auto"/>
          <w:lang w:val="en-US"/>
        </w:rPr>
      </w:pPr>
      <w:r w:rsidRPr="19DC83DC">
        <w:rPr>
          <w:rFonts w:ascii="EYInterstate Light" w:eastAsia="Times New Roman" w:hAnsi="EYInterstate Light" w:cs="Helvetica"/>
          <w:b/>
          <w:bCs/>
          <w:color w:val="auto"/>
          <w:lang w:val="en-US"/>
        </w:rPr>
        <w:t xml:space="preserve">Contact </w:t>
      </w:r>
      <w:proofErr w:type="gramStart"/>
      <w:r w:rsidRPr="19DC83DC">
        <w:rPr>
          <w:rFonts w:ascii="EYInterstate Light" w:eastAsia="Times New Roman" w:hAnsi="EYInterstate Light" w:cs="Helvetica"/>
          <w:b/>
          <w:bCs/>
          <w:color w:val="auto"/>
          <w:lang w:val="en-US"/>
        </w:rPr>
        <w:t>us</w:t>
      </w:r>
      <w:proofErr w:type="gramEnd"/>
    </w:p>
    <w:p w14:paraId="384F572C" w14:textId="77777777" w:rsidR="00E706BA" w:rsidRPr="004B0339" w:rsidRDefault="00E706BA" w:rsidP="00E706BA">
      <w:pPr>
        <w:pStyle w:val="NormalWeb"/>
        <w:ind w:left="425"/>
        <w:jc w:val="both"/>
        <w:rPr>
          <w:rFonts w:ascii="EYInterstate Light" w:hAnsi="EYInterstate Light" w:hint="default"/>
          <w:lang w:val="en-US"/>
        </w:rPr>
      </w:pPr>
      <w:r w:rsidRPr="004B0339">
        <w:rPr>
          <w:rFonts w:ascii="EYInterstate Light" w:hAnsi="EYInterstate Light" w:hint="default"/>
          <w:lang w:val="en-US"/>
        </w:rPr>
        <w:t xml:space="preserve">If you have </w:t>
      </w:r>
      <w:r>
        <w:rPr>
          <w:rFonts w:ascii="EYInterstate Light" w:hAnsi="EYInterstate Light" w:hint="default"/>
          <w:lang w:val="en-US"/>
        </w:rPr>
        <w:t xml:space="preserve">additional </w:t>
      </w:r>
      <w:r w:rsidRPr="004B0339">
        <w:rPr>
          <w:rFonts w:ascii="EYInterstate Light" w:hAnsi="EYInterstate Light" w:hint="default"/>
          <w:lang w:val="en-US"/>
        </w:rPr>
        <w:t xml:space="preserve">questions or </w:t>
      </w:r>
      <w:r>
        <w:rPr>
          <w:rFonts w:ascii="EYInterstate Light" w:hAnsi="EYInterstate Light" w:hint="default"/>
          <w:lang w:val="en-US"/>
        </w:rPr>
        <w:t>concerns</w:t>
      </w:r>
      <w:r w:rsidRPr="004B0339">
        <w:rPr>
          <w:rFonts w:ascii="EYInterstate Light" w:hAnsi="EYInterstate Light" w:hint="default"/>
          <w:lang w:val="en-US"/>
        </w:rPr>
        <w:t>, contact your usual EY representative</w:t>
      </w:r>
      <w:r>
        <w:rPr>
          <w:rFonts w:ascii="EYInterstate Light" w:hAnsi="EYInterstate Light" w:hint="default"/>
          <w:lang w:val="en-US"/>
        </w:rPr>
        <w:t xml:space="preserve"> or email </w:t>
      </w:r>
      <w:hyperlink r:id="rId21" w:history="1">
        <w:r w:rsidRPr="00FC1B63">
          <w:rPr>
            <w:rStyle w:val="Hyperlink"/>
            <w:rFonts w:ascii="EYInterstate Light" w:hAnsi="EYInterstate Light" w:cs="Helvetica"/>
            <w:lang w:val="en-US"/>
          </w:rPr>
          <w:t>global.data.protection@ey.com</w:t>
        </w:r>
      </w:hyperlink>
      <w:r>
        <w:rPr>
          <w:rStyle w:val="Hyperlink"/>
          <w:rFonts w:cs="Helvetica" w:hint="default"/>
        </w:rPr>
        <w:t>.</w:t>
      </w:r>
    </w:p>
    <w:p w14:paraId="422753AB" w14:textId="77777777" w:rsidR="00EB6750" w:rsidRDefault="00EB6750"/>
    <w:sectPr w:rsidR="00EB6750" w:rsidSect="00205B6D">
      <w:headerReference w:type="even" r:id="rId22"/>
      <w:headerReference w:type="default" r:id="rId23"/>
      <w:footerReference w:type="even" r:id="rId24"/>
      <w:footerReference w:type="default" r:id="rId25"/>
      <w:headerReference w:type="first" r:id="rId26"/>
      <w:footerReference w:type="first" r:id="rId27"/>
      <w:pgSz w:w="11907" w:h="16840" w:code="9"/>
      <w:pgMar w:top="1701" w:right="1134" w:bottom="1701" w:left="1247" w:header="85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BD1A" w14:textId="77777777" w:rsidR="00000000" w:rsidRDefault="00B059D4">
      <w:r>
        <w:separator/>
      </w:r>
    </w:p>
  </w:endnote>
  <w:endnote w:type="continuationSeparator" w:id="0">
    <w:p w14:paraId="2B88F8AD" w14:textId="77777777" w:rsidR="00000000" w:rsidRDefault="00B0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panose1 w:val="02000503020000020004"/>
    <w:charset w:val="00"/>
    <w:family w:val="auto"/>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panose1 w:val="02000506000000020004"/>
    <w:charset w:val="00"/>
    <w:family w:val="auto"/>
    <w:pitch w:val="variable"/>
    <w:sig w:usb0="A00002AF" w:usb1="5000206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F181" w14:textId="77777777" w:rsidR="00CC78BB" w:rsidRDefault="00B05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4B14" w14:textId="77777777" w:rsidR="00EC7B0B" w:rsidRPr="00205B6D" w:rsidRDefault="00281A38">
    <w:pPr>
      <w:pStyle w:val="Footer"/>
    </w:pPr>
    <w:r>
      <w:rPr>
        <w:noProof/>
      </w:rPr>
      <w:t>{200707705 01062647}</w:t>
    </w:r>
    <w:r w:rsidRPr="00205B6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BCF9" w14:textId="77777777" w:rsidR="00EC7B0B" w:rsidRPr="00576ABE" w:rsidRDefault="00281A38" w:rsidP="003E35E9">
    <w:pPr>
      <w:pStyle w:val="Footer"/>
    </w:pPr>
    <w:r>
      <w:rPr>
        <w:noProof/>
      </w:rPr>
      <w:fldChar w:fldCharType="begin"/>
    </w:r>
    <w:r>
      <w:rPr>
        <w:noProof/>
      </w:rPr>
      <w:instrText xml:space="preserve"> FILENAME  \p  \* MERGEFORMAT </w:instrText>
    </w:r>
    <w:r>
      <w:rPr>
        <w:noProof/>
      </w:rPr>
      <w:fldChar w:fldCharType="separate"/>
    </w:r>
    <w:r>
      <w:rPr>
        <w:noProof/>
      </w:rPr>
      <w:t>\\UKlonvapfl15.uk.eurw.ey.net\15LO0023\BH\Vol1\SHARED\Internal Legal\Personal\Nona Keyhani\Templates\NEW - Privacy Notice Template.docx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3F5E" w14:textId="77777777" w:rsidR="00000000" w:rsidRDefault="00B059D4">
      <w:r>
        <w:separator/>
      </w:r>
    </w:p>
  </w:footnote>
  <w:footnote w:type="continuationSeparator" w:id="0">
    <w:p w14:paraId="6A58B995" w14:textId="77777777" w:rsidR="00000000" w:rsidRDefault="00B0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15AA" w14:textId="77777777" w:rsidR="00CC78BB" w:rsidRDefault="00B05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34A4" w14:textId="77777777" w:rsidR="00CC78BB" w:rsidRDefault="00B05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C944" w14:textId="77777777" w:rsidR="00CC78BB" w:rsidRDefault="00B05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01DC"/>
    <w:multiLevelType w:val="hybridMultilevel"/>
    <w:tmpl w:val="045489D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 w15:restartNumberingAfterBreak="0">
    <w:nsid w:val="4CDD046E"/>
    <w:multiLevelType w:val="hybridMultilevel"/>
    <w:tmpl w:val="48403920"/>
    <w:lvl w:ilvl="0" w:tplc="DF3A541C">
      <w:start w:val="1"/>
      <w:numFmt w:val="bullet"/>
      <w:lvlText w:val=""/>
      <w:lvlJc w:val="left"/>
      <w:pPr>
        <w:ind w:left="1145" w:hanging="360"/>
      </w:pPr>
      <w:rPr>
        <w:rFonts w:ascii="Symbol" w:hAnsi="Symbol" w:hint="default"/>
      </w:rPr>
    </w:lvl>
    <w:lvl w:ilvl="1" w:tplc="38DE0DB2" w:tentative="1">
      <w:start w:val="1"/>
      <w:numFmt w:val="bullet"/>
      <w:lvlText w:val="o"/>
      <w:lvlJc w:val="left"/>
      <w:pPr>
        <w:ind w:left="1865" w:hanging="360"/>
      </w:pPr>
      <w:rPr>
        <w:rFonts w:ascii="Courier New" w:hAnsi="Courier New" w:cs="Courier New" w:hint="default"/>
      </w:rPr>
    </w:lvl>
    <w:lvl w:ilvl="2" w:tplc="A5A4FE42" w:tentative="1">
      <w:start w:val="1"/>
      <w:numFmt w:val="bullet"/>
      <w:lvlText w:val=""/>
      <w:lvlJc w:val="left"/>
      <w:pPr>
        <w:ind w:left="2585" w:hanging="360"/>
      </w:pPr>
      <w:rPr>
        <w:rFonts w:ascii="Wingdings" w:hAnsi="Wingdings" w:hint="default"/>
      </w:rPr>
    </w:lvl>
    <w:lvl w:ilvl="3" w:tplc="E14CDAC4" w:tentative="1">
      <w:start w:val="1"/>
      <w:numFmt w:val="bullet"/>
      <w:lvlText w:val=""/>
      <w:lvlJc w:val="left"/>
      <w:pPr>
        <w:ind w:left="3305" w:hanging="360"/>
      </w:pPr>
      <w:rPr>
        <w:rFonts w:ascii="Symbol" w:hAnsi="Symbol" w:hint="default"/>
      </w:rPr>
    </w:lvl>
    <w:lvl w:ilvl="4" w:tplc="482E79AC" w:tentative="1">
      <w:start w:val="1"/>
      <w:numFmt w:val="bullet"/>
      <w:lvlText w:val="o"/>
      <w:lvlJc w:val="left"/>
      <w:pPr>
        <w:ind w:left="4025" w:hanging="360"/>
      </w:pPr>
      <w:rPr>
        <w:rFonts w:ascii="Courier New" w:hAnsi="Courier New" w:cs="Courier New" w:hint="default"/>
      </w:rPr>
    </w:lvl>
    <w:lvl w:ilvl="5" w:tplc="59F0C1AC" w:tentative="1">
      <w:start w:val="1"/>
      <w:numFmt w:val="bullet"/>
      <w:lvlText w:val=""/>
      <w:lvlJc w:val="left"/>
      <w:pPr>
        <w:ind w:left="4745" w:hanging="360"/>
      </w:pPr>
      <w:rPr>
        <w:rFonts w:ascii="Wingdings" w:hAnsi="Wingdings" w:hint="default"/>
      </w:rPr>
    </w:lvl>
    <w:lvl w:ilvl="6" w:tplc="7512A762" w:tentative="1">
      <w:start w:val="1"/>
      <w:numFmt w:val="bullet"/>
      <w:lvlText w:val=""/>
      <w:lvlJc w:val="left"/>
      <w:pPr>
        <w:ind w:left="5465" w:hanging="360"/>
      </w:pPr>
      <w:rPr>
        <w:rFonts w:ascii="Symbol" w:hAnsi="Symbol" w:hint="default"/>
      </w:rPr>
    </w:lvl>
    <w:lvl w:ilvl="7" w:tplc="C5EC67EE" w:tentative="1">
      <w:start w:val="1"/>
      <w:numFmt w:val="bullet"/>
      <w:lvlText w:val="o"/>
      <w:lvlJc w:val="left"/>
      <w:pPr>
        <w:ind w:left="6185" w:hanging="360"/>
      </w:pPr>
      <w:rPr>
        <w:rFonts w:ascii="Courier New" w:hAnsi="Courier New" w:cs="Courier New" w:hint="default"/>
      </w:rPr>
    </w:lvl>
    <w:lvl w:ilvl="8" w:tplc="AB545402" w:tentative="1">
      <w:start w:val="1"/>
      <w:numFmt w:val="bullet"/>
      <w:lvlText w:val=""/>
      <w:lvlJc w:val="left"/>
      <w:pPr>
        <w:ind w:left="6905" w:hanging="360"/>
      </w:pPr>
      <w:rPr>
        <w:rFonts w:ascii="Wingdings" w:hAnsi="Wingdings" w:hint="default"/>
      </w:rPr>
    </w:lvl>
  </w:abstractNum>
  <w:abstractNum w:abstractNumId="2" w15:restartNumberingAfterBreak="0">
    <w:nsid w:val="4CDF568D"/>
    <w:multiLevelType w:val="hybridMultilevel"/>
    <w:tmpl w:val="763C7F78"/>
    <w:lvl w:ilvl="0" w:tplc="3E0E0E5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AE5984"/>
    <w:multiLevelType w:val="multilevel"/>
    <w:tmpl w:val="C54C9A88"/>
    <w:lvl w:ilvl="0">
      <w:start w:val="1"/>
      <w:numFmt w:val="bullet"/>
      <w:lvlText w:val="•"/>
      <w:lvlJc w:val="left"/>
      <w:pPr>
        <w:tabs>
          <w:tab w:val="num" w:pos="1080"/>
        </w:tabs>
        <w:ind w:left="1080" w:hanging="360"/>
      </w:pPr>
      <w:rPr>
        <w:rFonts w:ascii="EYInterstate" w:hAnsi="EYInterstate"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75A46201"/>
    <w:multiLevelType w:val="hybridMultilevel"/>
    <w:tmpl w:val="227405EA"/>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5" w15:restartNumberingAfterBreak="0">
    <w:nsid w:val="7CD715CF"/>
    <w:multiLevelType w:val="multilevel"/>
    <w:tmpl w:val="BC0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269086">
    <w:abstractNumId w:val="2"/>
  </w:num>
  <w:num w:numId="2" w16cid:durableId="2090811486">
    <w:abstractNumId w:val="1"/>
  </w:num>
  <w:num w:numId="3" w16cid:durableId="673605080">
    <w:abstractNumId w:val="5"/>
  </w:num>
  <w:num w:numId="4" w16cid:durableId="1526677852">
    <w:abstractNumId w:val="0"/>
  </w:num>
  <w:num w:numId="5" w16cid:durableId="833301492">
    <w:abstractNumId w:val="4"/>
  </w:num>
  <w:num w:numId="6" w16cid:durableId="122383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BA"/>
    <w:rsid w:val="000024D7"/>
    <w:rsid w:val="0009242D"/>
    <w:rsid w:val="00237D4A"/>
    <w:rsid w:val="00281A38"/>
    <w:rsid w:val="00324DF7"/>
    <w:rsid w:val="00461765"/>
    <w:rsid w:val="004C34EA"/>
    <w:rsid w:val="004C6E4F"/>
    <w:rsid w:val="005962FA"/>
    <w:rsid w:val="005A65E0"/>
    <w:rsid w:val="005D7D89"/>
    <w:rsid w:val="005E585D"/>
    <w:rsid w:val="005E6D57"/>
    <w:rsid w:val="006E76D5"/>
    <w:rsid w:val="00702F35"/>
    <w:rsid w:val="00743F1C"/>
    <w:rsid w:val="007765BF"/>
    <w:rsid w:val="00937BD3"/>
    <w:rsid w:val="009818CE"/>
    <w:rsid w:val="009C5D9E"/>
    <w:rsid w:val="00A0225F"/>
    <w:rsid w:val="00A62B2A"/>
    <w:rsid w:val="00A965D6"/>
    <w:rsid w:val="00AC5A87"/>
    <w:rsid w:val="00AE7085"/>
    <w:rsid w:val="00B059D4"/>
    <w:rsid w:val="00B32B72"/>
    <w:rsid w:val="00B84DEF"/>
    <w:rsid w:val="00BC4109"/>
    <w:rsid w:val="00C36A92"/>
    <w:rsid w:val="00C962EE"/>
    <w:rsid w:val="00CF3AE2"/>
    <w:rsid w:val="00D50DC6"/>
    <w:rsid w:val="00DE07C2"/>
    <w:rsid w:val="00DE6D42"/>
    <w:rsid w:val="00E45E77"/>
    <w:rsid w:val="00E706BA"/>
    <w:rsid w:val="00E711BD"/>
    <w:rsid w:val="00EB6750"/>
    <w:rsid w:val="00F03E66"/>
    <w:rsid w:val="00F666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71C2"/>
  <w15:chartTrackingRefBased/>
  <w15:docId w15:val="{E2DAAE6A-5BF6-41DC-BDD1-1F440CE0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BA"/>
    <w:pPr>
      <w:spacing w:after="0" w:line="240" w:lineRule="auto"/>
    </w:pPr>
    <w:rPr>
      <w:rFonts w:ascii="EYInterstate Light" w:eastAsia="Times New Roman" w:hAnsi="EYInterstate Light" w:cs="Times New Roman"/>
      <w:sz w:val="20"/>
      <w:szCs w:val="24"/>
      <w:lang w:val="en-AU"/>
    </w:rPr>
  </w:style>
  <w:style w:type="paragraph" w:styleId="Heading2">
    <w:name w:val="heading 2"/>
    <w:basedOn w:val="Normal"/>
    <w:next w:val="BodyText"/>
    <w:link w:val="Heading2Char"/>
    <w:qFormat/>
    <w:rsid w:val="00E706BA"/>
    <w:pPr>
      <w:keepNext/>
      <w:spacing w:before="240" w:after="240"/>
      <w:outlineLvl w:val="1"/>
    </w:pPr>
    <w:rPr>
      <w:rFonts w:ascii="Arial Narrow" w:hAnsi="Arial Narrow"/>
      <w:b/>
      <w:bCs/>
      <w:iCs/>
      <w:szCs w:val="28"/>
    </w:rPr>
  </w:style>
  <w:style w:type="paragraph" w:styleId="Heading3">
    <w:name w:val="heading 3"/>
    <w:basedOn w:val="Normal"/>
    <w:next w:val="BodyText"/>
    <w:link w:val="Heading3Char"/>
    <w:qFormat/>
    <w:rsid w:val="00E706BA"/>
    <w:pPr>
      <w:keepNext/>
      <w:spacing w:after="120"/>
      <w:outlineLvl w:val="2"/>
    </w:pPr>
    <w:rPr>
      <w:rFonts w:ascii="Arial Narrow" w:hAnsi="Arial Narrow"/>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06BA"/>
    <w:rPr>
      <w:rFonts w:ascii="Arial Narrow" w:eastAsia="Times New Roman" w:hAnsi="Arial Narrow" w:cs="Times New Roman"/>
      <w:b/>
      <w:bCs/>
      <w:iCs/>
      <w:sz w:val="20"/>
      <w:szCs w:val="28"/>
      <w:lang w:val="en-AU"/>
    </w:rPr>
  </w:style>
  <w:style w:type="character" w:customStyle="1" w:styleId="Heading3Char">
    <w:name w:val="Heading 3 Char"/>
    <w:basedOn w:val="DefaultParagraphFont"/>
    <w:link w:val="Heading3"/>
    <w:rsid w:val="00E706BA"/>
    <w:rPr>
      <w:rFonts w:ascii="Arial Narrow" w:eastAsia="Times New Roman" w:hAnsi="Arial Narrow" w:cs="Times New Roman"/>
      <w:b/>
      <w:bCs/>
      <w:i/>
      <w:sz w:val="20"/>
      <w:szCs w:val="26"/>
      <w:lang w:val="en-AU"/>
    </w:rPr>
  </w:style>
  <w:style w:type="paragraph" w:styleId="BodyText">
    <w:name w:val="Body Text"/>
    <w:basedOn w:val="Normal"/>
    <w:link w:val="BodyTextChar"/>
    <w:rsid w:val="00E706BA"/>
    <w:pPr>
      <w:overflowPunct w:val="0"/>
      <w:autoSpaceDE w:val="0"/>
      <w:autoSpaceDN w:val="0"/>
      <w:adjustRightInd w:val="0"/>
      <w:spacing w:after="120"/>
      <w:textAlignment w:val="baseline"/>
    </w:pPr>
    <w:rPr>
      <w:szCs w:val="20"/>
    </w:rPr>
  </w:style>
  <w:style w:type="character" w:customStyle="1" w:styleId="BodyTextChar">
    <w:name w:val="Body Text Char"/>
    <w:basedOn w:val="DefaultParagraphFont"/>
    <w:link w:val="BodyText"/>
    <w:rsid w:val="00E706BA"/>
    <w:rPr>
      <w:rFonts w:ascii="EYInterstate Light" w:eastAsia="Times New Roman" w:hAnsi="EYInterstate Light" w:cs="Times New Roman"/>
      <w:sz w:val="20"/>
      <w:szCs w:val="20"/>
      <w:lang w:val="en-AU"/>
    </w:rPr>
  </w:style>
  <w:style w:type="paragraph" w:styleId="Footer">
    <w:name w:val="footer"/>
    <w:basedOn w:val="Normal"/>
    <w:link w:val="FooterChar"/>
    <w:rsid w:val="00E706BA"/>
    <w:pPr>
      <w:tabs>
        <w:tab w:val="right" w:pos="9540"/>
      </w:tabs>
    </w:pPr>
    <w:rPr>
      <w:sz w:val="16"/>
    </w:rPr>
  </w:style>
  <w:style w:type="character" w:customStyle="1" w:styleId="FooterChar">
    <w:name w:val="Footer Char"/>
    <w:basedOn w:val="DefaultParagraphFont"/>
    <w:link w:val="Footer"/>
    <w:rsid w:val="00E706BA"/>
    <w:rPr>
      <w:rFonts w:ascii="EYInterstate Light" w:eastAsia="Times New Roman" w:hAnsi="EYInterstate Light" w:cs="Times New Roman"/>
      <w:sz w:val="16"/>
      <w:szCs w:val="24"/>
      <w:lang w:val="en-AU"/>
    </w:rPr>
  </w:style>
  <w:style w:type="paragraph" w:styleId="Header">
    <w:name w:val="header"/>
    <w:basedOn w:val="Normal"/>
    <w:link w:val="HeaderChar"/>
    <w:rsid w:val="00E706BA"/>
    <w:pPr>
      <w:tabs>
        <w:tab w:val="center" w:pos="4320"/>
        <w:tab w:val="right" w:pos="8640"/>
      </w:tabs>
    </w:pPr>
  </w:style>
  <w:style w:type="character" w:customStyle="1" w:styleId="HeaderChar">
    <w:name w:val="Header Char"/>
    <w:basedOn w:val="DefaultParagraphFont"/>
    <w:link w:val="Header"/>
    <w:rsid w:val="00E706BA"/>
    <w:rPr>
      <w:rFonts w:ascii="EYInterstate Light" w:eastAsia="Times New Roman" w:hAnsi="EYInterstate Light" w:cs="Times New Roman"/>
      <w:sz w:val="20"/>
      <w:szCs w:val="24"/>
      <w:lang w:val="en-AU"/>
    </w:rPr>
  </w:style>
  <w:style w:type="character" w:styleId="Hyperlink">
    <w:name w:val="Hyperlink"/>
    <w:basedOn w:val="DefaultParagraphFont"/>
    <w:rsid w:val="00E706BA"/>
    <w:rPr>
      <w:color w:val="0000FF"/>
      <w:u w:val="single"/>
    </w:rPr>
  </w:style>
  <w:style w:type="paragraph" w:styleId="NormalWeb">
    <w:name w:val="Normal (Web)"/>
    <w:basedOn w:val="Normal"/>
    <w:uiPriority w:val="99"/>
    <w:rsid w:val="00E706BA"/>
    <w:pPr>
      <w:spacing w:before="100" w:beforeAutospacing="1" w:after="100" w:afterAutospacing="1"/>
    </w:pPr>
    <w:rPr>
      <w:rFonts w:ascii="Arial Unicode MS" w:eastAsia="Arial Unicode MS" w:hAnsi="Arial Unicode MS" w:cs="Arial Unicode MS" w:hint="eastAsia"/>
      <w:color w:val="000000"/>
    </w:rPr>
  </w:style>
  <w:style w:type="character" w:styleId="Strong">
    <w:name w:val="Strong"/>
    <w:basedOn w:val="DefaultParagraphFont"/>
    <w:uiPriority w:val="22"/>
    <w:qFormat/>
    <w:rsid w:val="00E706BA"/>
    <w:rPr>
      <w:b/>
      <w:bCs/>
    </w:rPr>
  </w:style>
  <w:style w:type="paragraph" w:customStyle="1" w:styleId="000">
    <w:name w:val="000"/>
    <w:aliases w:val="standaard"/>
    <w:basedOn w:val="Normal"/>
    <w:rsid w:val="00E706BA"/>
    <w:pPr>
      <w:overflowPunct w:val="0"/>
      <w:autoSpaceDE w:val="0"/>
      <w:autoSpaceDN w:val="0"/>
      <w:adjustRightInd w:val="0"/>
      <w:spacing w:line="260" w:lineRule="atLeast"/>
      <w:textAlignment w:val="baseline"/>
    </w:pPr>
    <w:rPr>
      <w:kern w:val="12"/>
      <w:szCs w:val="20"/>
      <w:lang w:val="en-US"/>
    </w:rPr>
  </w:style>
  <w:style w:type="table" w:styleId="TableGrid">
    <w:name w:val="Table Grid"/>
    <w:basedOn w:val="TableNormal"/>
    <w:uiPriority w:val="59"/>
    <w:rsid w:val="00F6661A"/>
    <w:pPr>
      <w:spacing w:after="0" w:line="240" w:lineRule="auto"/>
    </w:pPr>
    <w:rPr>
      <w:rFonts w:eastAsia="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8086">
      <w:bodyDiv w:val="1"/>
      <w:marLeft w:val="0"/>
      <w:marRight w:val="0"/>
      <w:marTop w:val="0"/>
      <w:marBottom w:val="0"/>
      <w:divBdr>
        <w:top w:val="none" w:sz="0" w:space="0" w:color="auto"/>
        <w:left w:val="none" w:sz="0" w:space="0" w:color="auto"/>
        <w:bottom w:val="none" w:sz="0" w:space="0" w:color="auto"/>
        <w:right w:val="none" w:sz="0" w:space="0" w:color="auto"/>
      </w:divBdr>
      <w:divsChild>
        <w:div w:id="105435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y.com/en_gl/privacy-statement" TargetMode="External"/><Relationship Id="rId13" Type="http://schemas.openxmlformats.org/officeDocument/2006/relationships/hyperlink" Target="https://www.ey.com/en_gl/data-protection-binding-corporate-rules-program" TargetMode="External"/><Relationship Id="rId18" Type="http://schemas.openxmlformats.org/officeDocument/2006/relationships/hyperlink" Target="mailto:global.data.protection@ey.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global.data.protection@ey.com" TargetMode="External"/><Relationship Id="rId7" Type="http://schemas.openxmlformats.org/officeDocument/2006/relationships/endnotes" Target="endnotes.xml"/><Relationship Id="rId12" Type="http://schemas.openxmlformats.org/officeDocument/2006/relationships/hyperlink" Target="https://www.ey.com/en_uk/legal-statement" TargetMode="External"/><Relationship Id="rId17" Type="http://schemas.openxmlformats.org/officeDocument/2006/relationships/hyperlink" Target="mailto:global.data.protection@ey.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ur01.safelinks.protection.outlook.com/?url=https%3A%2F%2Fassets.ey.com%2Fcontent%2Fdam%2Fey-sites%2Fey-com%2Fen_gl%2Ftopics%2Fconsulting%2Fey-protecting-your-data-brochure-v2.pdf&amp;data=05%7C01%7CEvangelia.Mavrovounioti%40uk.ey.com%7C1a4a52e2631542f349d908db4bc8f0c2%7C5b973f9977df4bebb27daa0c70b8482c%7C0%7C0%7C638187098628892489%7CUnknown%7CTWFpbGZsb3d8eyJWIjoiMC4wLjAwMDAiLCJQIjoiV2luMzIiLCJBTiI6Ik1haWwiLCJXVCI6Mn0%3D%7C3000%7C%7C%7C&amp;sdata=4aVx9v7vi%2FC%2Fw7zZjni1F89TCu6LSbe8hAPrfgxxMNA%3D&amp;reserved=0" TargetMode="External"/><Relationship Id="rId20" Type="http://schemas.openxmlformats.org/officeDocument/2006/relationships/hyperlink" Target="https://www.ey.com/en_rs/uk-data-protection-representati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y.com/en_gl/location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g2.ironmountainconnect.com/ey/p/grs/section/country-retention-schedul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y.com/en_gl/privacy-statement" TargetMode="External"/><Relationship Id="rId19" Type="http://schemas.openxmlformats.org/officeDocument/2006/relationships/hyperlink" Target="https://www.ey.com/en_gl/data-protection-representative" TargetMode="External"/><Relationship Id="rId4" Type="http://schemas.openxmlformats.org/officeDocument/2006/relationships/settings" Target="settings.xml"/><Relationship Id="rId9" Type="http://schemas.openxmlformats.org/officeDocument/2006/relationships/hyperlink" Target="https://www.ey.com/en_gl/privacy-statement" TargetMode="External"/><Relationship Id="rId14" Type="http://schemas.openxmlformats.org/officeDocument/2006/relationships/hyperlink" Target="https://find.ey.net/discover/sitepages/home.aspx?detailPath=ZYFCSFS674FF-4-3034"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9A55-6312-4981-BC3C-AEE77C33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1805</Words>
  <Characters>10291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Chinu Gulati</dc:creator>
  <cp:keywords/>
  <dc:description/>
  <cp:lastModifiedBy>Preetipadma Mohanty</cp:lastModifiedBy>
  <cp:revision>2</cp:revision>
  <dcterms:created xsi:type="dcterms:W3CDTF">2023-12-28T09:43:00Z</dcterms:created>
  <dcterms:modified xsi:type="dcterms:W3CDTF">2023-12-28T09:43:00Z</dcterms:modified>
</cp:coreProperties>
</file>